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E9093" w14:textId="77777777" w:rsidR="00297576" w:rsidRPr="00721067" w:rsidRDefault="00652DD1" w:rsidP="006C1986">
      <w:pPr>
        <w:pStyle w:val="Title"/>
        <w:spacing w:before="0"/>
        <w:ind w:left="0" w:right="0"/>
        <w:rPr>
          <w:b/>
          <w:bCs/>
          <w:sz w:val="36"/>
          <w:szCs w:val="36"/>
        </w:rPr>
      </w:pPr>
      <w:r w:rsidRPr="00721067">
        <w:rPr>
          <w:b/>
          <w:bCs/>
          <w:sz w:val="36"/>
          <w:szCs w:val="36"/>
        </w:rPr>
        <w:t>Cyber Forensics Analysis of Honeypot for Threat Detection in Smart Cities</w:t>
      </w:r>
    </w:p>
    <w:p w14:paraId="042DEA3F" w14:textId="171ECE72" w:rsidR="00297576" w:rsidRPr="00721067" w:rsidRDefault="00652DD1" w:rsidP="00783E9C">
      <w:pPr>
        <w:spacing w:before="360" w:after="360"/>
        <w:jc w:val="center"/>
        <w:rPr>
          <w:spacing w:val="-5"/>
          <w:sz w:val="28"/>
        </w:rPr>
      </w:pPr>
      <w:proofErr w:type="spellStart"/>
      <w:r w:rsidRPr="00721067">
        <w:rPr>
          <w:sz w:val="28"/>
        </w:rPr>
        <w:t>Sathyendraa</w:t>
      </w:r>
      <w:proofErr w:type="spellEnd"/>
      <w:r w:rsidRPr="00721067">
        <w:rPr>
          <w:spacing w:val="-8"/>
          <w:sz w:val="28"/>
        </w:rPr>
        <w:t xml:space="preserve"> </w:t>
      </w:r>
      <w:r w:rsidRPr="00721067">
        <w:rPr>
          <w:sz w:val="28"/>
        </w:rPr>
        <w:t>A/L</w:t>
      </w:r>
      <w:r w:rsidRPr="00721067">
        <w:rPr>
          <w:spacing w:val="-3"/>
          <w:sz w:val="28"/>
        </w:rPr>
        <w:t xml:space="preserve"> </w:t>
      </w:r>
      <w:r w:rsidRPr="00721067">
        <w:rPr>
          <w:sz w:val="28"/>
        </w:rPr>
        <w:t>Karmukilan</w:t>
      </w:r>
      <w:r w:rsidRPr="00721067">
        <w:rPr>
          <w:sz w:val="28"/>
          <w:vertAlign w:val="superscript"/>
        </w:rPr>
        <w:t>1,</w:t>
      </w:r>
      <w:r w:rsidR="00783E9C" w:rsidRPr="00721067">
        <w:rPr>
          <w:spacing w:val="-22"/>
          <w:sz w:val="28"/>
        </w:rPr>
        <w:t xml:space="preserve"> </w:t>
      </w:r>
      <w:r w:rsidRPr="00721067">
        <w:rPr>
          <w:sz w:val="28"/>
          <w:vertAlign w:val="superscript"/>
        </w:rPr>
        <w:t>a)</w:t>
      </w:r>
      <w:r w:rsidRPr="00721067">
        <w:rPr>
          <w:sz w:val="28"/>
        </w:rPr>
        <w:t>,</w:t>
      </w:r>
      <w:r w:rsidRPr="00721067">
        <w:rPr>
          <w:spacing w:val="-4"/>
          <w:sz w:val="28"/>
        </w:rPr>
        <w:t xml:space="preserve"> </w:t>
      </w:r>
      <w:r w:rsidRPr="00721067">
        <w:rPr>
          <w:sz w:val="28"/>
        </w:rPr>
        <w:t>Mohammad</w:t>
      </w:r>
      <w:r w:rsidRPr="00721067">
        <w:rPr>
          <w:spacing w:val="-3"/>
          <w:sz w:val="28"/>
        </w:rPr>
        <w:t xml:space="preserve"> </w:t>
      </w:r>
      <w:r w:rsidRPr="00721067">
        <w:rPr>
          <w:sz w:val="28"/>
        </w:rPr>
        <w:t>Shadab</w:t>
      </w:r>
      <w:r w:rsidRPr="00721067">
        <w:rPr>
          <w:spacing w:val="-4"/>
          <w:sz w:val="28"/>
        </w:rPr>
        <w:t xml:space="preserve"> </w:t>
      </w:r>
      <w:r w:rsidRPr="00721067">
        <w:rPr>
          <w:sz w:val="28"/>
        </w:rPr>
        <w:t>Khan</w:t>
      </w:r>
      <w:r w:rsidRPr="00721067">
        <w:rPr>
          <w:sz w:val="28"/>
          <w:vertAlign w:val="superscript"/>
        </w:rPr>
        <w:t>1,</w:t>
      </w:r>
      <w:r w:rsidR="00783E9C" w:rsidRPr="00721067">
        <w:rPr>
          <w:sz w:val="28"/>
          <w:vertAlign w:val="superscript"/>
        </w:rPr>
        <w:t xml:space="preserve"> </w:t>
      </w:r>
      <w:r w:rsidR="0013231A" w:rsidRPr="00721067">
        <w:rPr>
          <w:sz w:val="28"/>
          <w:vertAlign w:val="superscript"/>
        </w:rPr>
        <w:t>2,</w:t>
      </w:r>
      <w:r w:rsidRPr="00721067">
        <w:rPr>
          <w:spacing w:val="-22"/>
          <w:sz w:val="28"/>
        </w:rPr>
        <w:t xml:space="preserve"> </w:t>
      </w:r>
      <w:r w:rsidRPr="00721067">
        <w:rPr>
          <w:spacing w:val="-5"/>
          <w:sz w:val="28"/>
          <w:vertAlign w:val="superscript"/>
        </w:rPr>
        <w:t>b)</w:t>
      </w:r>
      <w:r w:rsidR="0013231A" w:rsidRPr="00721067">
        <w:rPr>
          <w:spacing w:val="-5"/>
          <w:sz w:val="28"/>
        </w:rPr>
        <w:t xml:space="preserve"> and Syed Qamrun Nisa</w:t>
      </w:r>
      <w:r w:rsidR="0013231A" w:rsidRPr="00721067">
        <w:rPr>
          <w:spacing w:val="-5"/>
          <w:sz w:val="28"/>
          <w:vertAlign w:val="superscript"/>
        </w:rPr>
        <w:t>1,</w:t>
      </w:r>
      <w:r w:rsidR="00783E9C" w:rsidRPr="00721067">
        <w:rPr>
          <w:spacing w:val="-5"/>
          <w:sz w:val="28"/>
          <w:vertAlign w:val="superscript"/>
        </w:rPr>
        <w:t xml:space="preserve"> </w:t>
      </w:r>
      <w:r w:rsidR="00C11DAC" w:rsidRPr="00721067">
        <w:rPr>
          <w:spacing w:val="-5"/>
          <w:sz w:val="28"/>
          <w:vertAlign w:val="superscript"/>
        </w:rPr>
        <w:t>3</w:t>
      </w:r>
      <w:r w:rsidR="0013231A" w:rsidRPr="00721067">
        <w:rPr>
          <w:spacing w:val="-5"/>
          <w:sz w:val="28"/>
          <w:vertAlign w:val="superscript"/>
        </w:rPr>
        <w:t>, c)</w:t>
      </w:r>
    </w:p>
    <w:p w14:paraId="6E5515B2" w14:textId="77777777" w:rsidR="006D47F2" w:rsidRPr="00721067" w:rsidRDefault="00652DD1" w:rsidP="006D47F2">
      <w:pPr>
        <w:jc w:val="center"/>
        <w:rPr>
          <w:i/>
          <w:sz w:val="20"/>
          <w:szCs w:val="20"/>
        </w:rPr>
      </w:pPr>
      <w:r w:rsidRPr="00721067">
        <w:rPr>
          <w:i/>
          <w:position w:val="7"/>
          <w:sz w:val="20"/>
          <w:szCs w:val="20"/>
          <w:vertAlign w:val="superscript"/>
        </w:rPr>
        <w:t>1</w:t>
      </w:r>
      <w:r w:rsidRPr="00721067">
        <w:rPr>
          <w:i/>
          <w:sz w:val="20"/>
          <w:szCs w:val="20"/>
        </w:rPr>
        <w:t>Faculty</w:t>
      </w:r>
      <w:r w:rsidRPr="00721067">
        <w:rPr>
          <w:i/>
          <w:spacing w:val="-10"/>
          <w:sz w:val="20"/>
          <w:szCs w:val="20"/>
        </w:rPr>
        <w:t xml:space="preserve"> </w:t>
      </w:r>
      <w:r w:rsidRPr="00721067">
        <w:rPr>
          <w:i/>
          <w:sz w:val="20"/>
          <w:szCs w:val="20"/>
        </w:rPr>
        <w:t>of</w:t>
      </w:r>
      <w:r w:rsidRPr="00721067">
        <w:rPr>
          <w:i/>
          <w:spacing w:val="-10"/>
          <w:sz w:val="20"/>
          <w:szCs w:val="20"/>
        </w:rPr>
        <w:t xml:space="preserve"> </w:t>
      </w:r>
      <w:r w:rsidRPr="00721067">
        <w:rPr>
          <w:i/>
          <w:sz w:val="20"/>
          <w:szCs w:val="20"/>
        </w:rPr>
        <w:t>Computing</w:t>
      </w:r>
      <w:r w:rsidRPr="00721067">
        <w:rPr>
          <w:i/>
          <w:spacing w:val="-10"/>
          <w:sz w:val="20"/>
          <w:szCs w:val="20"/>
        </w:rPr>
        <w:t xml:space="preserve"> </w:t>
      </w:r>
      <w:r w:rsidRPr="00721067">
        <w:rPr>
          <w:i/>
          <w:sz w:val="20"/>
          <w:szCs w:val="20"/>
        </w:rPr>
        <w:t>and</w:t>
      </w:r>
      <w:r w:rsidRPr="00721067">
        <w:rPr>
          <w:i/>
          <w:spacing w:val="-10"/>
          <w:sz w:val="20"/>
          <w:szCs w:val="20"/>
        </w:rPr>
        <w:t xml:space="preserve"> </w:t>
      </w:r>
      <w:r w:rsidRPr="00721067">
        <w:rPr>
          <w:i/>
          <w:sz w:val="20"/>
          <w:szCs w:val="20"/>
        </w:rPr>
        <w:t>Informatics,</w:t>
      </w:r>
      <w:r w:rsidRPr="00721067">
        <w:rPr>
          <w:i/>
          <w:spacing w:val="-9"/>
          <w:sz w:val="20"/>
          <w:szCs w:val="20"/>
        </w:rPr>
        <w:t xml:space="preserve"> </w:t>
      </w:r>
      <w:r w:rsidRPr="00721067">
        <w:rPr>
          <w:i/>
          <w:sz w:val="20"/>
          <w:szCs w:val="20"/>
        </w:rPr>
        <w:t>Multimedia</w:t>
      </w:r>
      <w:r w:rsidRPr="00721067">
        <w:rPr>
          <w:i/>
          <w:spacing w:val="-10"/>
          <w:sz w:val="20"/>
          <w:szCs w:val="20"/>
        </w:rPr>
        <w:t xml:space="preserve"> </w:t>
      </w:r>
      <w:r w:rsidRPr="00721067">
        <w:rPr>
          <w:i/>
          <w:sz w:val="20"/>
          <w:szCs w:val="20"/>
        </w:rPr>
        <w:t>University,</w:t>
      </w:r>
      <w:r w:rsidRPr="00721067">
        <w:rPr>
          <w:i/>
          <w:spacing w:val="-10"/>
          <w:sz w:val="20"/>
          <w:szCs w:val="20"/>
        </w:rPr>
        <w:t xml:space="preserve"> </w:t>
      </w:r>
      <w:r w:rsidR="006D47F2" w:rsidRPr="00721067">
        <w:rPr>
          <w:i/>
          <w:sz w:val="20"/>
          <w:szCs w:val="20"/>
        </w:rPr>
        <w:t>Persiaran Multimedia, 63100 Cyberjaya, Malaysia.</w:t>
      </w:r>
    </w:p>
    <w:p w14:paraId="6EFCA75B" w14:textId="37A0DFEB" w:rsidR="00C11DAC" w:rsidRPr="00721067" w:rsidRDefault="00C11DAC" w:rsidP="00C11DAC">
      <w:pPr>
        <w:jc w:val="center"/>
        <w:rPr>
          <w:i/>
          <w:sz w:val="20"/>
          <w:szCs w:val="20"/>
        </w:rPr>
      </w:pPr>
      <w:r w:rsidRPr="00721067">
        <w:rPr>
          <w:i/>
          <w:sz w:val="20"/>
          <w:szCs w:val="20"/>
          <w:vertAlign w:val="superscript"/>
        </w:rPr>
        <w:t>2</w:t>
      </w:r>
      <w:r w:rsidRPr="00721067">
        <w:rPr>
          <w:i/>
          <w:sz w:val="20"/>
          <w:szCs w:val="20"/>
        </w:rPr>
        <w:t>Centre of Advanced Analytics, COE for Artificial Intelligence, Multimedia University, Persiaran Multimedia, 63100 Cyberjaya, Malaysia.</w:t>
      </w:r>
    </w:p>
    <w:p w14:paraId="7E6F3969" w14:textId="56C1DCB9" w:rsidR="00297576" w:rsidRPr="00721067" w:rsidRDefault="00C11DAC" w:rsidP="00A51034">
      <w:pPr>
        <w:jc w:val="center"/>
        <w:rPr>
          <w:i/>
          <w:sz w:val="20"/>
          <w:szCs w:val="20"/>
        </w:rPr>
      </w:pPr>
      <w:r w:rsidRPr="00721067">
        <w:rPr>
          <w:i/>
          <w:sz w:val="20"/>
          <w:szCs w:val="20"/>
          <w:vertAlign w:val="superscript"/>
        </w:rPr>
        <w:t>3</w:t>
      </w:r>
      <w:r w:rsidRPr="00721067">
        <w:rPr>
          <w:i/>
          <w:sz w:val="20"/>
          <w:szCs w:val="20"/>
        </w:rPr>
        <w:t>Centre for Image and Vision Computing (CIVC), COE for Artificial Intelligence, Multimedia University, Persiaran Multimedia, 63100 Cyberjaya, Malaysia.</w:t>
      </w:r>
    </w:p>
    <w:p w14:paraId="60EF1924" w14:textId="77777777" w:rsidR="00A51034" w:rsidRPr="00721067" w:rsidRDefault="00A51034" w:rsidP="00A51034">
      <w:pPr>
        <w:jc w:val="center"/>
        <w:rPr>
          <w:i/>
          <w:sz w:val="20"/>
          <w:szCs w:val="20"/>
        </w:rPr>
      </w:pPr>
    </w:p>
    <w:p w14:paraId="174BEBBF" w14:textId="0BBFB49C" w:rsidR="002D1B9F" w:rsidRPr="00721067" w:rsidRDefault="002D1B9F" w:rsidP="002D1B9F">
      <w:pPr>
        <w:pStyle w:val="BodyText"/>
        <w:spacing w:line="242" w:lineRule="exact"/>
        <w:jc w:val="center"/>
        <w:rPr>
          <w:i/>
          <w:spacing w:val="4"/>
        </w:rPr>
      </w:pPr>
      <w:r w:rsidRPr="00721067">
        <w:rPr>
          <w:i/>
          <w:position w:val="7"/>
          <w:vertAlign w:val="superscript"/>
        </w:rPr>
        <w:t>c)</w:t>
      </w:r>
      <w:r w:rsidRPr="00721067">
        <w:rPr>
          <w:i/>
        </w:rPr>
        <w:t>Corresponding</w:t>
      </w:r>
      <w:r w:rsidRPr="00721067">
        <w:rPr>
          <w:i/>
          <w:spacing w:val="-6"/>
        </w:rPr>
        <w:t xml:space="preserve"> </w:t>
      </w:r>
      <w:r w:rsidRPr="00721067">
        <w:rPr>
          <w:i/>
        </w:rPr>
        <w:t>author:</w:t>
      </w:r>
      <w:r w:rsidRPr="00721067">
        <w:rPr>
          <w:i/>
          <w:spacing w:val="4"/>
        </w:rPr>
        <w:t xml:space="preserve"> qamrunnisa@mmu.edu.my</w:t>
      </w:r>
    </w:p>
    <w:p w14:paraId="0BFA7B64" w14:textId="54808DF3" w:rsidR="00297576" w:rsidRPr="00721067" w:rsidRDefault="002D1B9F" w:rsidP="002D1B9F">
      <w:pPr>
        <w:pStyle w:val="BodyText"/>
        <w:spacing w:line="242" w:lineRule="exact"/>
        <w:jc w:val="center"/>
        <w:rPr>
          <w:i/>
        </w:rPr>
      </w:pPr>
      <w:r w:rsidRPr="00721067">
        <w:rPr>
          <w:i/>
          <w:spacing w:val="-2"/>
          <w:vertAlign w:val="superscript"/>
        </w:rPr>
        <w:t>a)</w:t>
      </w:r>
      <w:r w:rsidR="005D700F" w:rsidRPr="00721067">
        <w:rPr>
          <w:i/>
          <w:spacing w:val="-2"/>
          <w:vertAlign w:val="superscript"/>
        </w:rPr>
        <w:t xml:space="preserve"> </w:t>
      </w:r>
      <w:r w:rsidRPr="00721067">
        <w:rPr>
          <w:i/>
          <w:spacing w:val="-2"/>
        </w:rPr>
        <w:t>1211104919@student.mmu.edu.my</w:t>
      </w:r>
    </w:p>
    <w:p w14:paraId="235C63C0" w14:textId="62D295D7" w:rsidR="00297576" w:rsidRPr="00721067" w:rsidRDefault="00652DD1" w:rsidP="002D1B9F">
      <w:pPr>
        <w:pStyle w:val="BodyText"/>
        <w:spacing w:line="242" w:lineRule="exact"/>
        <w:jc w:val="center"/>
        <w:rPr>
          <w:i/>
        </w:rPr>
      </w:pPr>
      <w:r w:rsidRPr="00721067">
        <w:rPr>
          <w:i/>
          <w:position w:val="7"/>
          <w:vertAlign w:val="superscript"/>
        </w:rPr>
        <w:t>b)</w:t>
      </w:r>
      <w:r w:rsidR="005D700F" w:rsidRPr="00721067">
        <w:rPr>
          <w:i/>
          <w:position w:val="7"/>
        </w:rPr>
        <w:t xml:space="preserve"> </w:t>
      </w:r>
      <w:r w:rsidR="00783E9C" w:rsidRPr="00721067">
        <w:rPr>
          <w:i/>
          <w:spacing w:val="-2"/>
        </w:rPr>
        <w:t>shadab.khan@mmu.edu.my</w:t>
      </w:r>
    </w:p>
    <w:p w14:paraId="7B325F66" w14:textId="77777777" w:rsidR="00297576" w:rsidRPr="00721067" w:rsidRDefault="00652DD1" w:rsidP="002F7629">
      <w:pPr>
        <w:pStyle w:val="BodyText"/>
        <w:spacing w:before="360" w:after="360"/>
        <w:ind w:left="289" w:right="289" w:firstLine="0"/>
        <w:rPr>
          <w:sz w:val="18"/>
          <w:szCs w:val="18"/>
        </w:rPr>
      </w:pPr>
      <w:r w:rsidRPr="00721067">
        <w:rPr>
          <w:b/>
          <w:sz w:val="18"/>
          <w:szCs w:val="18"/>
        </w:rPr>
        <w:t xml:space="preserve">Abstract. </w:t>
      </w:r>
      <w:r w:rsidRPr="00721067">
        <w:rPr>
          <w:sz w:val="18"/>
          <w:szCs w:val="18"/>
        </w:rPr>
        <w:t>Smart</w:t>
      </w:r>
      <w:r w:rsidRPr="00721067">
        <w:rPr>
          <w:spacing w:val="-4"/>
          <w:sz w:val="18"/>
          <w:szCs w:val="18"/>
        </w:rPr>
        <w:t xml:space="preserve"> </w:t>
      </w:r>
      <w:r w:rsidRPr="00721067">
        <w:rPr>
          <w:sz w:val="18"/>
          <w:szCs w:val="18"/>
        </w:rPr>
        <w:t>cities</w:t>
      </w:r>
      <w:r w:rsidRPr="00721067">
        <w:rPr>
          <w:spacing w:val="-4"/>
          <w:sz w:val="18"/>
          <w:szCs w:val="18"/>
        </w:rPr>
        <w:t xml:space="preserve"> </w:t>
      </w:r>
      <w:r w:rsidRPr="00721067">
        <w:rPr>
          <w:sz w:val="18"/>
          <w:szCs w:val="18"/>
        </w:rPr>
        <w:t>increasingly</w:t>
      </w:r>
      <w:r w:rsidRPr="00721067">
        <w:rPr>
          <w:spacing w:val="-4"/>
          <w:sz w:val="18"/>
          <w:szCs w:val="18"/>
        </w:rPr>
        <w:t xml:space="preserve"> </w:t>
      </w:r>
      <w:r w:rsidRPr="00721067">
        <w:rPr>
          <w:sz w:val="18"/>
          <w:szCs w:val="18"/>
        </w:rPr>
        <w:t>rely</w:t>
      </w:r>
      <w:r w:rsidRPr="00721067">
        <w:rPr>
          <w:spacing w:val="-4"/>
          <w:sz w:val="18"/>
          <w:szCs w:val="18"/>
        </w:rPr>
        <w:t xml:space="preserve"> </w:t>
      </w:r>
      <w:r w:rsidRPr="00721067">
        <w:rPr>
          <w:sz w:val="18"/>
          <w:szCs w:val="18"/>
        </w:rPr>
        <w:t>on</w:t>
      </w:r>
      <w:r w:rsidRPr="00721067">
        <w:rPr>
          <w:spacing w:val="-4"/>
          <w:sz w:val="18"/>
          <w:szCs w:val="18"/>
        </w:rPr>
        <w:t xml:space="preserve"> </w:t>
      </w:r>
      <w:r w:rsidRPr="00721067">
        <w:rPr>
          <w:sz w:val="18"/>
          <w:szCs w:val="18"/>
        </w:rPr>
        <w:t>Internet</w:t>
      </w:r>
      <w:r w:rsidRPr="00721067">
        <w:rPr>
          <w:spacing w:val="-4"/>
          <w:sz w:val="18"/>
          <w:szCs w:val="18"/>
        </w:rPr>
        <w:t xml:space="preserve"> </w:t>
      </w:r>
      <w:r w:rsidRPr="00721067">
        <w:rPr>
          <w:sz w:val="18"/>
          <w:szCs w:val="18"/>
        </w:rPr>
        <w:t>of</w:t>
      </w:r>
      <w:r w:rsidRPr="00721067">
        <w:rPr>
          <w:spacing w:val="-4"/>
          <w:sz w:val="18"/>
          <w:szCs w:val="18"/>
        </w:rPr>
        <w:t xml:space="preserve"> </w:t>
      </w:r>
      <w:r w:rsidRPr="00721067">
        <w:rPr>
          <w:sz w:val="18"/>
          <w:szCs w:val="18"/>
        </w:rPr>
        <w:t>Things</w:t>
      </w:r>
      <w:r w:rsidRPr="00721067">
        <w:rPr>
          <w:spacing w:val="-4"/>
          <w:sz w:val="18"/>
          <w:szCs w:val="18"/>
        </w:rPr>
        <w:t xml:space="preserve"> </w:t>
      </w:r>
      <w:r w:rsidRPr="00721067">
        <w:rPr>
          <w:sz w:val="18"/>
          <w:szCs w:val="18"/>
        </w:rPr>
        <w:t>(IoT)</w:t>
      </w:r>
      <w:r w:rsidRPr="00721067">
        <w:rPr>
          <w:spacing w:val="-4"/>
          <w:sz w:val="18"/>
          <w:szCs w:val="18"/>
        </w:rPr>
        <w:t xml:space="preserve"> </w:t>
      </w:r>
      <w:r w:rsidRPr="00721067">
        <w:rPr>
          <w:sz w:val="18"/>
          <w:szCs w:val="18"/>
        </w:rPr>
        <w:t>technologies</w:t>
      </w:r>
      <w:r w:rsidRPr="00721067">
        <w:rPr>
          <w:spacing w:val="-4"/>
          <w:sz w:val="18"/>
          <w:szCs w:val="18"/>
        </w:rPr>
        <w:t xml:space="preserve"> </w:t>
      </w:r>
      <w:r w:rsidRPr="00721067">
        <w:rPr>
          <w:sz w:val="18"/>
          <w:szCs w:val="18"/>
        </w:rPr>
        <w:t>to</w:t>
      </w:r>
      <w:r w:rsidRPr="00721067">
        <w:rPr>
          <w:spacing w:val="-4"/>
          <w:sz w:val="18"/>
          <w:szCs w:val="18"/>
        </w:rPr>
        <w:t xml:space="preserve"> </w:t>
      </w:r>
      <w:r w:rsidRPr="00721067">
        <w:rPr>
          <w:sz w:val="18"/>
          <w:szCs w:val="18"/>
        </w:rPr>
        <w:t>enhance</w:t>
      </w:r>
      <w:r w:rsidRPr="00721067">
        <w:rPr>
          <w:spacing w:val="-4"/>
          <w:sz w:val="18"/>
          <w:szCs w:val="18"/>
        </w:rPr>
        <w:t xml:space="preserve"> </w:t>
      </w:r>
      <w:r w:rsidRPr="00721067">
        <w:rPr>
          <w:sz w:val="18"/>
          <w:szCs w:val="18"/>
        </w:rPr>
        <w:t>urban</w:t>
      </w:r>
      <w:r w:rsidRPr="00721067">
        <w:rPr>
          <w:spacing w:val="-4"/>
          <w:sz w:val="18"/>
          <w:szCs w:val="18"/>
        </w:rPr>
        <w:t xml:space="preserve"> </w:t>
      </w:r>
      <w:r w:rsidRPr="00721067">
        <w:rPr>
          <w:sz w:val="18"/>
          <w:szCs w:val="18"/>
        </w:rPr>
        <w:t>living</w:t>
      </w:r>
      <w:r w:rsidRPr="00721067">
        <w:rPr>
          <w:spacing w:val="-4"/>
          <w:sz w:val="18"/>
          <w:szCs w:val="18"/>
        </w:rPr>
        <w:t xml:space="preserve"> </w:t>
      </w:r>
      <w:r w:rsidRPr="00721067">
        <w:rPr>
          <w:sz w:val="18"/>
          <w:szCs w:val="18"/>
        </w:rPr>
        <w:t>through interconnected systems supporting transportation, governance, energy, and healthcare.</w:t>
      </w:r>
      <w:r w:rsidRPr="00721067">
        <w:rPr>
          <w:spacing w:val="40"/>
          <w:sz w:val="18"/>
          <w:szCs w:val="18"/>
        </w:rPr>
        <w:t xml:space="preserve"> </w:t>
      </w:r>
      <w:r w:rsidRPr="00721067">
        <w:rPr>
          <w:sz w:val="18"/>
          <w:szCs w:val="18"/>
        </w:rPr>
        <w:t>While these advancements bring efficiency and sustainability, they also introduce complex cybersecurity vulnerabilities.</w:t>
      </w:r>
      <w:r w:rsidRPr="00721067">
        <w:rPr>
          <w:spacing w:val="40"/>
          <w:sz w:val="18"/>
          <w:szCs w:val="18"/>
        </w:rPr>
        <w:t xml:space="preserve"> </w:t>
      </w:r>
      <w:r w:rsidRPr="00721067">
        <w:rPr>
          <w:sz w:val="18"/>
          <w:szCs w:val="18"/>
        </w:rPr>
        <w:t xml:space="preserve">This paper presents a literature-based analysis of smart city architectures and common cyber threats such as DDoS attacks, brute-force in- </w:t>
      </w:r>
      <w:proofErr w:type="spellStart"/>
      <w:r w:rsidRPr="00721067">
        <w:rPr>
          <w:sz w:val="18"/>
          <w:szCs w:val="18"/>
        </w:rPr>
        <w:t>trusions</w:t>
      </w:r>
      <w:proofErr w:type="spellEnd"/>
      <w:r w:rsidRPr="00721067">
        <w:rPr>
          <w:sz w:val="18"/>
          <w:szCs w:val="18"/>
        </w:rPr>
        <w:t xml:space="preserve"> and port scanning.</w:t>
      </w:r>
      <w:r w:rsidRPr="00721067">
        <w:rPr>
          <w:spacing w:val="26"/>
          <w:sz w:val="18"/>
          <w:szCs w:val="18"/>
        </w:rPr>
        <w:t xml:space="preserve"> </w:t>
      </w:r>
      <w:r w:rsidRPr="00721067">
        <w:rPr>
          <w:sz w:val="18"/>
          <w:szCs w:val="18"/>
        </w:rPr>
        <w:t>To address these challenges, we explore the role of honeypots—simulated environments designed</w:t>
      </w:r>
      <w:r w:rsidRPr="00721067">
        <w:rPr>
          <w:spacing w:val="-1"/>
          <w:sz w:val="18"/>
          <w:szCs w:val="18"/>
        </w:rPr>
        <w:t xml:space="preserve"> </w:t>
      </w:r>
      <w:r w:rsidRPr="00721067">
        <w:rPr>
          <w:sz w:val="18"/>
          <w:szCs w:val="18"/>
        </w:rPr>
        <w:t>to</w:t>
      </w:r>
      <w:r w:rsidRPr="00721067">
        <w:rPr>
          <w:spacing w:val="-1"/>
          <w:sz w:val="18"/>
          <w:szCs w:val="18"/>
        </w:rPr>
        <w:t xml:space="preserve"> </w:t>
      </w:r>
      <w:r w:rsidRPr="00721067">
        <w:rPr>
          <w:sz w:val="18"/>
          <w:szCs w:val="18"/>
        </w:rPr>
        <w:t>detect, prevent, and</w:t>
      </w:r>
      <w:r w:rsidRPr="00721067">
        <w:rPr>
          <w:spacing w:val="-1"/>
          <w:sz w:val="18"/>
          <w:szCs w:val="18"/>
        </w:rPr>
        <w:t xml:space="preserve"> </w:t>
      </w:r>
      <w:r w:rsidRPr="00721067">
        <w:rPr>
          <w:sz w:val="18"/>
          <w:szCs w:val="18"/>
        </w:rPr>
        <w:t>analyze</w:t>
      </w:r>
      <w:r w:rsidRPr="00721067">
        <w:rPr>
          <w:spacing w:val="-1"/>
          <w:sz w:val="18"/>
          <w:szCs w:val="18"/>
        </w:rPr>
        <w:t xml:space="preserve"> </w:t>
      </w:r>
      <w:r w:rsidRPr="00721067">
        <w:rPr>
          <w:sz w:val="18"/>
          <w:szCs w:val="18"/>
        </w:rPr>
        <w:t>malicious</w:t>
      </w:r>
      <w:r w:rsidRPr="00721067">
        <w:rPr>
          <w:spacing w:val="-1"/>
          <w:sz w:val="18"/>
          <w:szCs w:val="18"/>
        </w:rPr>
        <w:t xml:space="preserve"> </w:t>
      </w:r>
      <w:r w:rsidRPr="00721067">
        <w:rPr>
          <w:sz w:val="18"/>
          <w:szCs w:val="18"/>
        </w:rPr>
        <w:t>activities.</w:t>
      </w:r>
      <w:r w:rsidRPr="00721067">
        <w:rPr>
          <w:spacing w:val="22"/>
          <w:sz w:val="18"/>
          <w:szCs w:val="18"/>
        </w:rPr>
        <w:t xml:space="preserve"> </w:t>
      </w:r>
      <w:r w:rsidRPr="00721067">
        <w:rPr>
          <w:sz w:val="18"/>
          <w:szCs w:val="18"/>
        </w:rPr>
        <w:t>The</w:t>
      </w:r>
      <w:r w:rsidRPr="00721067">
        <w:rPr>
          <w:spacing w:val="-1"/>
          <w:sz w:val="18"/>
          <w:szCs w:val="18"/>
        </w:rPr>
        <w:t xml:space="preserve"> </w:t>
      </w:r>
      <w:r w:rsidRPr="00721067">
        <w:rPr>
          <w:sz w:val="18"/>
          <w:szCs w:val="18"/>
        </w:rPr>
        <w:t>study</w:t>
      </w:r>
      <w:r w:rsidRPr="00721067">
        <w:rPr>
          <w:spacing w:val="-1"/>
          <w:sz w:val="18"/>
          <w:szCs w:val="18"/>
        </w:rPr>
        <w:t xml:space="preserve"> </w:t>
      </w:r>
      <w:r w:rsidRPr="00721067">
        <w:rPr>
          <w:sz w:val="18"/>
          <w:szCs w:val="18"/>
        </w:rPr>
        <w:t>categorizes</w:t>
      </w:r>
      <w:r w:rsidRPr="00721067">
        <w:rPr>
          <w:spacing w:val="-1"/>
          <w:sz w:val="18"/>
          <w:szCs w:val="18"/>
        </w:rPr>
        <w:t xml:space="preserve"> </w:t>
      </w:r>
      <w:r w:rsidRPr="00721067">
        <w:rPr>
          <w:sz w:val="18"/>
          <w:szCs w:val="18"/>
        </w:rPr>
        <w:t>honeypots into different</w:t>
      </w:r>
      <w:r w:rsidRPr="00721067">
        <w:rPr>
          <w:spacing w:val="-1"/>
          <w:sz w:val="18"/>
          <w:szCs w:val="18"/>
        </w:rPr>
        <w:t xml:space="preserve"> </w:t>
      </w:r>
      <w:r w:rsidRPr="00721067">
        <w:rPr>
          <w:sz w:val="18"/>
          <w:szCs w:val="18"/>
        </w:rPr>
        <w:t>types</w:t>
      </w:r>
      <w:r w:rsidRPr="00721067">
        <w:rPr>
          <w:spacing w:val="-1"/>
          <w:sz w:val="18"/>
          <w:szCs w:val="18"/>
        </w:rPr>
        <w:t xml:space="preserve"> </w:t>
      </w:r>
      <w:r w:rsidRPr="00721067">
        <w:rPr>
          <w:sz w:val="18"/>
          <w:szCs w:val="18"/>
        </w:rPr>
        <w:t>of interaction models, highlighting their trade-offs in realism, resource consumption, and attacker engagement.</w:t>
      </w:r>
      <w:r w:rsidRPr="00721067">
        <w:rPr>
          <w:spacing w:val="40"/>
          <w:sz w:val="18"/>
          <w:szCs w:val="18"/>
        </w:rPr>
        <w:t xml:space="preserve"> </w:t>
      </w:r>
      <w:r w:rsidRPr="00721067">
        <w:rPr>
          <w:sz w:val="18"/>
          <w:szCs w:val="18"/>
        </w:rPr>
        <w:t>They demonstrate varied effectiveness in capturing adversarial behavior.</w:t>
      </w:r>
      <w:r w:rsidRPr="00721067">
        <w:rPr>
          <w:spacing w:val="30"/>
          <w:sz w:val="18"/>
          <w:szCs w:val="18"/>
        </w:rPr>
        <w:t xml:space="preserve"> </w:t>
      </w:r>
      <w:r w:rsidRPr="00721067">
        <w:rPr>
          <w:sz w:val="18"/>
          <w:szCs w:val="18"/>
        </w:rPr>
        <w:t xml:space="preserve">Focus is given to Secure Shell (SSH) services, a </w:t>
      </w:r>
      <w:r w:rsidRPr="00721067">
        <w:rPr>
          <w:spacing w:val="-2"/>
          <w:sz w:val="18"/>
          <w:szCs w:val="18"/>
        </w:rPr>
        <w:t xml:space="preserve">frequent target of brute-force attacks, with honeypot data revealing significant probing activity from specific </w:t>
      </w:r>
      <w:proofErr w:type="spellStart"/>
      <w:r w:rsidRPr="00721067">
        <w:rPr>
          <w:spacing w:val="-2"/>
          <w:sz w:val="18"/>
          <w:szCs w:val="18"/>
        </w:rPr>
        <w:t>geograph</w:t>
      </w:r>
      <w:proofErr w:type="spellEnd"/>
      <w:r w:rsidRPr="00721067">
        <w:rPr>
          <w:spacing w:val="-2"/>
          <w:sz w:val="18"/>
          <w:szCs w:val="18"/>
        </w:rPr>
        <w:t xml:space="preserve">- </w:t>
      </w:r>
      <w:proofErr w:type="spellStart"/>
      <w:r w:rsidRPr="00721067">
        <w:rPr>
          <w:sz w:val="18"/>
          <w:szCs w:val="18"/>
        </w:rPr>
        <w:t>ical</w:t>
      </w:r>
      <w:proofErr w:type="spellEnd"/>
      <w:r w:rsidRPr="00721067">
        <w:rPr>
          <w:spacing w:val="-13"/>
          <w:sz w:val="18"/>
          <w:szCs w:val="18"/>
        </w:rPr>
        <w:t xml:space="preserve"> </w:t>
      </w:r>
      <w:r w:rsidRPr="00721067">
        <w:rPr>
          <w:sz w:val="18"/>
          <w:szCs w:val="18"/>
        </w:rPr>
        <w:t>regions.</w:t>
      </w:r>
      <w:r w:rsidRPr="00721067">
        <w:rPr>
          <w:spacing w:val="-12"/>
          <w:sz w:val="18"/>
          <w:szCs w:val="18"/>
        </w:rPr>
        <w:t xml:space="preserve"> </w:t>
      </w:r>
      <w:r w:rsidRPr="00721067">
        <w:rPr>
          <w:sz w:val="18"/>
          <w:szCs w:val="18"/>
        </w:rPr>
        <w:t>The</w:t>
      </w:r>
      <w:r w:rsidRPr="00721067">
        <w:rPr>
          <w:spacing w:val="-13"/>
          <w:sz w:val="18"/>
          <w:szCs w:val="18"/>
        </w:rPr>
        <w:t xml:space="preserve"> </w:t>
      </w:r>
      <w:r w:rsidRPr="00721067">
        <w:rPr>
          <w:sz w:val="18"/>
          <w:szCs w:val="18"/>
        </w:rPr>
        <w:t>findings</w:t>
      </w:r>
      <w:r w:rsidRPr="00721067">
        <w:rPr>
          <w:spacing w:val="-12"/>
          <w:sz w:val="18"/>
          <w:szCs w:val="18"/>
        </w:rPr>
        <w:t xml:space="preserve"> </w:t>
      </w:r>
      <w:r w:rsidRPr="00721067">
        <w:rPr>
          <w:sz w:val="18"/>
          <w:szCs w:val="18"/>
        </w:rPr>
        <w:t>support</w:t>
      </w:r>
      <w:r w:rsidRPr="00721067">
        <w:rPr>
          <w:spacing w:val="-13"/>
          <w:sz w:val="18"/>
          <w:szCs w:val="18"/>
        </w:rPr>
        <w:t xml:space="preserve"> </w:t>
      </w:r>
      <w:r w:rsidRPr="00721067">
        <w:rPr>
          <w:sz w:val="18"/>
          <w:szCs w:val="18"/>
        </w:rPr>
        <w:t>the</w:t>
      </w:r>
      <w:r w:rsidRPr="00721067">
        <w:rPr>
          <w:spacing w:val="-12"/>
          <w:sz w:val="18"/>
          <w:szCs w:val="18"/>
        </w:rPr>
        <w:t xml:space="preserve"> </w:t>
      </w:r>
      <w:r w:rsidRPr="00721067">
        <w:rPr>
          <w:sz w:val="18"/>
          <w:szCs w:val="18"/>
        </w:rPr>
        <w:t>strategic</w:t>
      </w:r>
      <w:r w:rsidRPr="00721067">
        <w:rPr>
          <w:spacing w:val="-13"/>
          <w:sz w:val="18"/>
          <w:szCs w:val="18"/>
        </w:rPr>
        <w:t xml:space="preserve"> </w:t>
      </w:r>
      <w:r w:rsidRPr="00721067">
        <w:rPr>
          <w:sz w:val="18"/>
          <w:szCs w:val="18"/>
        </w:rPr>
        <w:t>use</w:t>
      </w:r>
      <w:r w:rsidRPr="00721067">
        <w:rPr>
          <w:spacing w:val="-12"/>
          <w:sz w:val="18"/>
          <w:szCs w:val="18"/>
        </w:rPr>
        <w:t xml:space="preserve"> </w:t>
      </w:r>
      <w:r w:rsidRPr="00721067">
        <w:rPr>
          <w:sz w:val="18"/>
          <w:szCs w:val="18"/>
        </w:rPr>
        <w:t>of</w:t>
      </w:r>
      <w:r w:rsidRPr="00721067">
        <w:rPr>
          <w:spacing w:val="-13"/>
          <w:sz w:val="18"/>
          <w:szCs w:val="18"/>
        </w:rPr>
        <w:t xml:space="preserve"> </w:t>
      </w:r>
      <w:r w:rsidRPr="00721067">
        <w:rPr>
          <w:sz w:val="18"/>
          <w:szCs w:val="18"/>
        </w:rPr>
        <w:t>honeypots</w:t>
      </w:r>
      <w:r w:rsidRPr="00721067">
        <w:rPr>
          <w:spacing w:val="-12"/>
          <w:sz w:val="18"/>
          <w:szCs w:val="18"/>
        </w:rPr>
        <w:t xml:space="preserve"> </w:t>
      </w:r>
      <w:r w:rsidRPr="00721067">
        <w:rPr>
          <w:sz w:val="18"/>
          <w:szCs w:val="18"/>
        </w:rPr>
        <w:t>in</w:t>
      </w:r>
      <w:r w:rsidRPr="00721067">
        <w:rPr>
          <w:spacing w:val="-13"/>
          <w:sz w:val="18"/>
          <w:szCs w:val="18"/>
        </w:rPr>
        <w:t xml:space="preserve"> </w:t>
      </w:r>
      <w:r w:rsidRPr="00721067">
        <w:rPr>
          <w:sz w:val="18"/>
          <w:szCs w:val="18"/>
        </w:rPr>
        <w:t>smart</w:t>
      </w:r>
      <w:r w:rsidRPr="00721067">
        <w:rPr>
          <w:spacing w:val="-12"/>
          <w:sz w:val="18"/>
          <w:szCs w:val="18"/>
        </w:rPr>
        <w:t xml:space="preserve"> </w:t>
      </w:r>
      <w:r w:rsidRPr="00721067">
        <w:rPr>
          <w:sz w:val="18"/>
          <w:szCs w:val="18"/>
        </w:rPr>
        <w:t>city</w:t>
      </w:r>
      <w:r w:rsidRPr="00721067">
        <w:rPr>
          <w:spacing w:val="-13"/>
          <w:sz w:val="18"/>
          <w:szCs w:val="18"/>
        </w:rPr>
        <w:t xml:space="preserve"> </w:t>
      </w:r>
      <w:r w:rsidRPr="00721067">
        <w:rPr>
          <w:sz w:val="18"/>
          <w:szCs w:val="18"/>
        </w:rPr>
        <w:t>infrastructure</w:t>
      </w:r>
      <w:r w:rsidRPr="00721067">
        <w:rPr>
          <w:spacing w:val="-12"/>
          <w:sz w:val="18"/>
          <w:szCs w:val="18"/>
        </w:rPr>
        <w:t xml:space="preserve"> </w:t>
      </w:r>
      <w:r w:rsidRPr="00721067">
        <w:rPr>
          <w:sz w:val="18"/>
          <w:szCs w:val="18"/>
        </w:rPr>
        <w:t>to</w:t>
      </w:r>
      <w:r w:rsidRPr="00721067">
        <w:rPr>
          <w:spacing w:val="-13"/>
          <w:sz w:val="18"/>
          <w:szCs w:val="18"/>
        </w:rPr>
        <w:t xml:space="preserve"> </w:t>
      </w:r>
      <w:r w:rsidRPr="00721067">
        <w:rPr>
          <w:sz w:val="18"/>
          <w:szCs w:val="18"/>
        </w:rPr>
        <w:t>improve</w:t>
      </w:r>
      <w:r w:rsidRPr="00721067">
        <w:rPr>
          <w:spacing w:val="-12"/>
          <w:sz w:val="18"/>
          <w:szCs w:val="18"/>
        </w:rPr>
        <w:t xml:space="preserve"> </w:t>
      </w:r>
      <w:r w:rsidRPr="00721067">
        <w:rPr>
          <w:sz w:val="18"/>
          <w:szCs w:val="18"/>
        </w:rPr>
        <w:t>threat</w:t>
      </w:r>
      <w:r w:rsidRPr="00721067">
        <w:rPr>
          <w:spacing w:val="-13"/>
          <w:sz w:val="18"/>
          <w:szCs w:val="18"/>
        </w:rPr>
        <w:t xml:space="preserve"> </w:t>
      </w:r>
      <w:r w:rsidRPr="00721067">
        <w:rPr>
          <w:sz w:val="18"/>
          <w:szCs w:val="18"/>
        </w:rPr>
        <w:t>detection, gather</w:t>
      </w:r>
      <w:r w:rsidRPr="00721067">
        <w:rPr>
          <w:spacing w:val="-8"/>
          <w:sz w:val="18"/>
          <w:szCs w:val="18"/>
        </w:rPr>
        <w:t xml:space="preserve"> </w:t>
      </w:r>
      <w:r w:rsidRPr="00721067">
        <w:rPr>
          <w:sz w:val="18"/>
          <w:szCs w:val="18"/>
        </w:rPr>
        <w:t>actionable</w:t>
      </w:r>
      <w:r w:rsidRPr="00721067">
        <w:rPr>
          <w:spacing w:val="-8"/>
          <w:sz w:val="18"/>
          <w:szCs w:val="18"/>
        </w:rPr>
        <w:t xml:space="preserve"> </w:t>
      </w:r>
      <w:r w:rsidRPr="00721067">
        <w:rPr>
          <w:sz w:val="18"/>
          <w:szCs w:val="18"/>
        </w:rPr>
        <w:t>intelligence,</w:t>
      </w:r>
      <w:r w:rsidRPr="00721067">
        <w:rPr>
          <w:spacing w:val="-7"/>
          <w:sz w:val="18"/>
          <w:szCs w:val="18"/>
        </w:rPr>
        <w:t xml:space="preserve"> </w:t>
      </w:r>
      <w:r w:rsidRPr="00721067">
        <w:rPr>
          <w:sz w:val="18"/>
          <w:szCs w:val="18"/>
        </w:rPr>
        <w:t>and</w:t>
      </w:r>
      <w:r w:rsidRPr="00721067">
        <w:rPr>
          <w:spacing w:val="-8"/>
          <w:sz w:val="18"/>
          <w:szCs w:val="18"/>
        </w:rPr>
        <w:t xml:space="preserve"> </w:t>
      </w:r>
      <w:r w:rsidRPr="00721067">
        <w:rPr>
          <w:sz w:val="18"/>
          <w:szCs w:val="18"/>
        </w:rPr>
        <w:t>mitigate</w:t>
      </w:r>
      <w:r w:rsidRPr="00721067">
        <w:rPr>
          <w:spacing w:val="-8"/>
          <w:sz w:val="18"/>
          <w:szCs w:val="18"/>
        </w:rPr>
        <w:t xml:space="preserve"> </w:t>
      </w:r>
      <w:r w:rsidRPr="00721067">
        <w:rPr>
          <w:sz w:val="18"/>
          <w:szCs w:val="18"/>
        </w:rPr>
        <w:t>risks. The</w:t>
      </w:r>
      <w:r w:rsidRPr="00721067">
        <w:rPr>
          <w:spacing w:val="-8"/>
          <w:sz w:val="18"/>
          <w:szCs w:val="18"/>
        </w:rPr>
        <w:t xml:space="preserve"> </w:t>
      </w:r>
      <w:r w:rsidRPr="00721067">
        <w:rPr>
          <w:sz w:val="18"/>
          <w:szCs w:val="18"/>
        </w:rPr>
        <w:t>paper</w:t>
      </w:r>
      <w:r w:rsidRPr="00721067">
        <w:rPr>
          <w:spacing w:val="-8"/>
          <w:sz w:val="18"/>
          <w:szCs w:val="18"/>
        </w:rPr>
        <w:t xml:space="preserve"> </w:t>
      </w:r>
      <w:r w:rsidRPr="00721067">
        <w:rPr>
          <w:sz w:val="18"/>
          <w:szCs w:val="18"/>
        </w:rPr>
        <w:t>concludes</w:t>
      </w:r>
      <w:r w:rsidRPr="00721067">
        <w:rPr>
          <w:spacing w:val="-8"/>
          <w:sz w:val="18"/>
          <w:szCs w:val="18"/>
        </w:rPr>
        <w:t xml:space="preserve"> </w:t>
      </w:r>
      <w:r w:rsidRPr="00721067">
        <w:rPr>
          <w:sz w:val="18"/>
          <w:szCs w:val="18"/>
        </w:rPr>
        <w:t>by</w:t>
      </w:r>
      <w:r w:rsidRPr="00721067">
        <w:rPr>
          <w:spacing w:val="-8"/>
          <w:sz w:val="18"/>
          <w:szCs w:val="18"/>
        </w:rPr>
        <w:t xml:space="preserve"> </w:t>
      </w:r>
      <w:r w:rsidRPr="00721067">
        <w:rPr>
          <w:sz w:val="18"/>
          <w:szCs w:val="18"/>
        </w:rPr>
        <w:t>recommending</w:t>
      </w:r>
      <w:r w:rsidRPr="00721067">
        <w:rPr>
          <w:spacing w:val="-8"/>
          <w:sz w:val="18"/>
          <w:szCs w:val="18"/>
        </w:rPr>
        <w:t xml:space="preserve"> </w:t>
      </w:r>
      <w:r w:rsidRPr="00721067">
        <w:rPr>
          <w:sz w:val="18"/>
          <w:szCs w:val="18"/>
        </w:rPr>
        <w:t>the</w:t>
      </w:r>
      <w:r w:rsidRPr="00721067">
        <w:rPr>
          <w:spacing w:val="-8"/>
          <w:sz w:val="18"/>
          <w:szCs w:val="18"/>
        </w:rPr>
        <w:t xml:space="preserve"> </w:t>
      </w:r>
      <w:r w:rsidRPr="00721067">
        <w:rPr>
          <w:sz w:val="18"/>
          <w:szCs w:val="18"/>
        </w:rPr>
        <w:t>integration</w:t>
      </w:r>
      <w:r w:rsidRPr="00721067">
        <w:rPr>
          <w:spacing w:val="-8"/>
          <w:sz w:val="18"/>
          <w:szCs w:val="18"/>
        </w:rPr>
        <w:t xml:space="preserve"> </w:t>
      </w:r>
      <w:r w:rsidRPr="00721067">
        <w:rPr>
          <w:sz w:val="18"/>
          <w:szCs w:val="18"/>
        </w:rPr>
        <w:t>of</w:t>
      </w:r>
      <w:r w:rsidRPr="00721067">
        <w:rPr>
          <w:spacing w:val="-8"/>
          <w:sz w:val="18"/>
          <w:szCs w:val="18"/>
        </w:rPr>
        <w:t xml:space="preserve"> </w:t>
      </w:r>
      <w:r w:rsidRPr="00721067">
        <w:rPr>
          <w:sz w:val="18"/>
          <w:szCs w:val="18"/>
        </w:rPr>
        <w:t>honeypot- based</w:t>
      </w:r>
      <w:r w:rsidRPr="00721067">
        <w:rPr>
          <w:spacing w:val="-10"/>
          <w:sz w:val="18"/>
          <w:szCs w:val="18"/>
        </w:rPr>
        <w:t xml:space="preserve"> </w:t>
      </w:r>
      <w:r w:rsidRPr="00721067">
        <w:rPr>
          <w:sz w:val="18"/>
          <w:szCs w:val="18"/>
        </w:rPr>
        <w:t>monitoring</w:t>
      </w:r>
      <w:r w:rsidRPr="00721067">
        <w:rPr>
          <w:spacing w:val="-10"/>
          <w:sz w:val="18"/>
          <w:szCs w:val="18"/>
        </w:rPr>
        <w:t xml:space="preserve"> </w:t>
      </w:r>
      <w:r w:rsidRPr="00721067">
        <w:rPr>
          <w:sz w:val="18"/>
          <w:szCs w:val="18"/>
        </w:rPr>
        <w:t>into</w:t>
      </w:r>
      <w:r w:rsidRPr="00721067">
        <w:rPr>
          <w:spacing w:val="-10"/>
          <w:sz w:val="18"/>
          <w:szCs w:val="18"/>
        </w:rPr>
        <w:t xml:space="preserve"> </w:t>
      </w:r>
      <w:r w:rsidRPr="00721067">
        <w:rPr>
          <w:sz w:val="18"/>
          <w:szCs w:val="18"/>
        </w:rPr>
        <w:t>existing</w:t>
      </w:r>
      <w:r w:rsidRPr="00721067">
        <w:rPr>
          <w:spacing w:val="-10"/>
          <w:sz w:val="18"/>
          <w:szCs w:val="18"/>
        </w:rPr>
        <w:t xml:space="preserve"> </w:t>
      </w:r>
      <w:r w:rsidRPr="00721067">
        <w:rPr>
          <w:sz w:val="18"/>
          <w:szCs w:val="18"/>
        </w:rPr>
        <w:t>cybersecurity</w:t>
      </w:r>
      <w:r w:rsidRPr="00721067">
        <w:rPr>
          <w:spacing w:val="-10"/>
          <w:sz w:val="18"/>
          <w:szCs w:val="18"/>
        </w:rPr>
        <w:t xml:space="preserve"> </w:t>
      </w:r>
      <w:r w:rsidRPr="00721067">
        <w:rPr>
          <w:sz w:val="18"/>
          <w:szCs w:val="18"/>
        </w:rPr>
        <w:t>frameworks</w:t>
      </w:r>
      <w:r w:rsidRPr="00721067">
        <w:rPr>
          <w:spacing w:val="-10"/>
          <w:sz w:val="18"/>
          <w:szCs w:val="18"/>
        </w:rPr>
        <w:t xml:space="preserve"> </w:t>
      </w:r>
      <w:r w:rsidRPr="00721067">
        <w:rPr>
          <w:sz w:val="18"/>
          <w:szCs w:val="18"/>
        </w:rPr>
        <w:t>as</w:t>
      </w:r>
      <w:r w:rsidRPr="00721067">
        <w:rPr>
          <w:spacing w:val="-10"/>
          <w:sz w:val="18"/>
          <w:szCs w:val="18"/>
        </w:rPr>
        <w:t xml:space="preserve"> </w:t>
      </w:r>
      <w:r w:rsidRPr="00721067">
        <w:rPr>
          <w:sz w:val="18"/>
          <w:szCs w:val="18"/>
        </w:rPr>
        <w:t>a</w:t>
      </w:r>
      <w:r w:rsidRPr="00721067">
        <w:rPr>
          <w:spacing w:val="-10"/>
          <w:sz w:val="18"/>
          <w:szCs w:val="18"/>
        </w:rPr>
        <w:t xml:space="preserve"> </w:t>
      </w:r>
      <w:r w:rsidRPr="00721067">
        <w:rPr>
          <w:sz w:val="18"/>
          <w:szCs w:val="18"/>
        </w:rPr>
        <w:t>cost-effective</w:t>
      </w:r>
      <w:r w:rsidRPr="00721067">
        <w:rPr>
          <w:spacing w:val="-10"/>
          <w:sz w:val="18"/>
          <w:szCs w:val="18"/>
        </w:rPr>
        <w:t xml:space="preserve"> </w:t>
      </w:r>
      <w:r w:rsidRPr="00721067">
        <w:rPr>
          <w:sz w:val="18"/>
          <w:szCs w:val="18"/>
        </w:rPr>
        <w:t>measure</w:t>
      </w:r>
      <w:r w:rsidRPr="00721067">
        <w:rPr>
          <w:spacing w:val="-10"/>
          <w:sz w:val="18"/>
          <w:szCs w:val="18"/>
        </w:rPr>
        <w:t xml:space="preserve"> </w:t>
      </w:r>
      <w:r w:rsidRPr="00721067">
        <w:rPr>
          <w:sz w:val="18"/>
          <w:szCs w:val="18"/>
        </w:rPr>
        <w:t>for</w:t>
      </w:r>
      <w:r w:rsidRPr="00721067">
        <w:rPr>
          <w:spacing w:val="-10"/>
          <w:sz w:val="18"/>
          <w:szCs w:val="18"/>
        </w:rPr>
        <w:t xml:space="preserve"> </w:t>
      </w:r>
      <w:r w:rsidRPr="00721067">
        <w:rPr>
          <w:sz w:val="18"/>
          <w:szCs w:val="18"/>
        </w:rPr>
        <w:t>enhancing</w:t>
      </w:r>
      <w:r w:rsidRPr="00721067">
        <w:rPr>
          <w:spacing w:val="-10"/>
          <w:sz w:val="18"/>
          <w:szCs w:val="18"/>
        </w:rPr>
        <w:t xml:space="preserve"> </w:t>
      </w:r>
      <w:r w:rsidRPr="00721067">
        <w:rPr>
          <w:sz w:val="18"/>
          <w:szCs w:val="18"/>
        </w:rPr>
        <w:t>resilience</w:t>
      </w:r>
      <w:r w:rsidRPr="00721067">
        <w:rPr>
          <w:spacing w:val="-10"/>
          <w:sz w:val="18"/>
          <w:szCs w:val="18"/>
        </w:rPr>
        <w:t xml:space="preserve"> </w:t>
      </w:r>
      <w:r w:rsidRPr="00721067">
        <w:rPr>
          <w:sz w:val="18"/>
          <w:szCs w:val="18"/>
        </w:rPr>
        <w:t>in</w:t>
      </w:r>
      <w:r w:rsidRPr="00721067">
        <w:rPr>
          <w:spacing w:val="-10"/>
          <w:sz w:val="18"/>
          <w:szCs w:val="18"/>
        </w:rPr>
        <w:t xml:space="preserve"> </w:t>
      </w:r>
      <w:r w:rsidRPr="00721067">
        <w:rPr>
          <w:sz w:val="18"/>
          <w:szCs w:val="18"/>
        </w:rPr>
        <w:t>smart city networks.</w:t>
      </w:r>
    </w:p>
    <w:p w14:paraId="6F1A1D61" w14:textId="77777777" w:rsidR="00297576" w:rsidRPr="00721067" w:rsidRDefault="00652DD1" w:rsidP="002F7629">
      <w:pPr>
        <w:pStyle w:val="Heading1"/>
        <w:rPr>
          <w:szCs w:val="24"/>
        </w:rPr>
      </w:pPr>
      <w:r w:rsidRPr="00721067">
        <w:rPr>
          <w:spacing w:val="-2"/>
          <w:szCs w:val="24"/>
        </w:rPr>
        <w:t>INTRODUCTION</w:t>
      </w:r>
    </w:p>
    <w:p w14:paraId="57E60148" w14:textId="5C6EA094" w:rsidR="00297576" w:rsidRPr="00721067" w:rsidRDefault="00652DD1" w:rsidP="00A35929">
      <w:pPr>
        <w:pStyle w:val="BodyText"/>
      </w:pPr>
      <w:r w:rsidRPr="00721067">
        <w:t>A Smart City is a digitally advanced urban area enabled by technologies like the Internet of Things (IoT)</w:t>
      </w:r>
      <w:r w:rsidR="00A35929" w:rsidRPr="00721067">
        <w:t xml:space="preserve"> </w:t>
      </w:r>
      <w:r w:rsidR="0003795E" w:rsidRPr="00721067">
        <w:t>[1]</w:t>
      </w:r>
      <w:r w:rsidRPr="00721067">
        <w:t>. This innovative use of IoT employs a variety of electronic techniques to collect data and combine the various</w:t>
      </w:r>
      <w:r w:rsidR="00A35929" w:rsidRPr="00721067">
        <w:t xml:space="preserve"> </w:t>
      </w:r>
      <w:r w:rsidRPr="00721067">
        <w:t xml:space="preserve">layers of a city’s infrastructure, allowing for strategic decision-making and data collection in areas like climate control and transportation </w:t>
      </w:r>
      <w:r w:rsidR="0003795E" w:rsidRPr="00721067">
        <w:t>[2]</w:t>
      </w:r>
      <w:r w:rsidRPr="00721067">
        <w:t>.</w:t>
      </w:r>
    </w:p>
    <w:p w14:paraId="2DCC087D" w14:textId="1B1334CB" w:rsidR="00297576" w:rsidRPr="00721067" w:rsidRDefault="00652DD1" w:rsidP="004F030D">
      <w:pPr>
        <w:pStyle w:val="BodyText"/>
      </w:pPr>
      <w:r w:rsidRPr="00721067">
        <w:t>Many</w:t>
      </w:r>
      <w:r w:rsidRPr="00721067">
        <w:rPr>
          <w:spacing w:val="-13"/>
        </w:rPr>
        <w:t xml:space="preserve"> </w:t>
      </w:r>
      <w:r w:rsidRPr="00721067">
        <w:t>nations’</w:t>
      </w:r>
      <w:r w:rsidRPr="00721067">
        <w:rPr>
          <w:spacing w:val="-12"/>
        </w:rPr>
        <w:t xml:space="preserve"> </w:t>
      </w:r>
      <w:r w:rsidRPr="00721067">
        <w:t>governments</w:t>
      </w:r>
      <w:r w:rsidRPr="00721067">
        <w:rPr>
          <w:spacing w:val="-13"/>
        </w:rPr>
        <w:t xml:space="preserve"> </w:t>
      </w:r>
      <w:r w:rsidRPr="00721067">
        <w:t>successfully</w:t>
      </w:r>
      <w:r w:rsidRPr="00721067">
        <w:rPr>
          <w:spacing w:val="-12"/>
        </w:rPr>
        <w:t xml:space="preserve"> </w:t>
      </w:r>
      <w:r w:rsidRPr="00721067">
        <w:t>use</w:t>
      </w:r>
      <w:r w:rsidRPr="00721067">
        <w:rPr>
          <w:spacing w:val="-13"/>
        </w:rPr>
        <w:t xml:space="preserve"> </w:t>
      </w:r>
      <w:r w:rsidRPr="00721067">
        <w:t>these</w:t>
      </w:r>
      <w:r w:rsidRPr="00721067">
        <w:rPr>
          <w:spacing w:val="-12"/>
        </w:rPr>
        <w:t xml:space="preserve"> </w:t>
      </w:r>
      <w:r w:rsidRPr="00721067">
        <w:t>technologies</w:t>
      </w:r>
      <w:r w:rsidRPr="00721067">
        <w:rPr>
          <w:spacing w:val="-13"/>
        </w:rPr>
        <w:t xml:space="preserve"> </w:t>
      </w:r>
      <w:r w:rsidRPr="00721067">
        <w:t>to</w:t>
      </w:r>
      <w:r w:rsidRPr="00721067">
        <w:rPr>
          <w:spacing w:val="-12"/>
        </w:rPr>
        <w:t xml:space="preserve"> </w:t>
      </w:r>
      <w:r w:rsidRPr="00721067">
        <w:t>improve</w:t>
      </w:r>
      <w:r w:rsidRPr="00721067">
        <w:rPr>
          <w:spacing w:val="-13"/>
        </w:rPr>
        <w:t xml:space="preserve"> </w:t>
      </w:r>
      <w:r w:rsidRPr="00721067">
        <w:t>urban</w:t>
      </w:r>
      <w:r w:rsidRPr="00721067">
        <w:rPr>
          <w:spacing w:val="-12"/>
        </w:rPr>
        <w:t xml:space="preserve"> </w:t>
      </w:r>
      <w:r w:rsidRPr="00721067">
        <w:t>systems,</w:t>
      </w:r>
      <w:r w:rsidRPr="00721067">
        <w:rPr>
          <w:spacing w:val="-12"/>
        </w:rPr>
        <w:t xml:space="preserve"> </w:t>
      </w:r>
      <w:r w:rsidRPr="00721067">
        <w:t>integrating</w:t>
      </w:r>
      <w:r w:rsidRPr="00721067">
        <w:rPr>
          <w:spacing w:val="-12"/>
        </w:rPr>
        <w:t xml:space="preserve"> </w:t>
      </w:r>
      <w:r w:rsidRPr="00721067">
        <w:t xml:space="preserve">innovations such as sensors for ambient conditions and pedestrian movement to increase the effectiveness and usefulness of city services </w:t>
      </w:r>
      <w:r w:rsidR="0010324E" w:rsidRPr="00721067">
        <w:t>[3]</w:t>
      </w:r>
      <w:r w:rsidRPr="00721067">
        <w:t>.</w:t>
      </w:r>
    </w:p>
    <w:p w14:paraId="076E7B61" w14:textId="2029E155" w:rsidR="00297576" w:rsidRPr="00721067" w:rsidRDefault="00652DD1" w:rsidP="004F030D">
      <w:pPr>
        <w:pStyle w:val="BodyText"/>
      </w:pPr>
      <w:r w:rsidRPr="00721067">
        <w:t>Normal</w:t>
      </w:r>
      <w:r w:rsidRPr="00721067">
        <w:rPr>
          <w:spacing w:val="-2"/>
        </w:rPr>
        <w:t xml:space="preserve"> </w:t>
      </w:r>
      <w:r w:rsidRPr="00721067">
        <w:t>cities</w:t>
      </w:r>
      <w:r w:rsidRPr="00721067">
        <w:rPr>
          <w:spacing w:val="-2"/>
        </w:rPr>
        <w:t xml:space="preserve"> </w:t>
      </w:r>
      <w:r w:rsidRPr="00721067">
        <w:t>are</w:t>
      </w:r>
      <w:r w:rsidRPr="00721067">
        <w:rPr>
          <w:spacing w:val="-2"/>
        </w:rPr>
        <w:t xml:space="preserve"> </w:t>
      </w:r>
      <w:r w:rsidRPr="00721067">
        <w:t>actively</w:t>
      </w:r>
      <w:r w:rsidRPr="00721067">
        <w:rPr>
          <w:spacing w:val="-2"/>
        </w:rPr>
        <w:t xml:space="preserve"> </w:t>
      </w:r>
      <w:r w:rsidRPr="00721067">
        <w:t>transforming</w:t>
      </w:r>
      <w:r w:rsidRPr="00721067">
        <w:rPr>
          <w:spacing w:val="-2"/>
        </w:rPr>
        <w:t xml:space="preserve"> </w:t>
      </w:r>
      <w:r w:rsidRPr="00721067">
        <w:t>into</w:t>
      </w:r>
      <w:r w:rsidRPr="00721067">
        <w:rPr>
          <w:spacing w:val="-2"/>
        </w:rPr>
        <w:t xml:space="preserve"> </w:t>
      </w:r>
      <w:r w:rsidRPr="00721067">
        <w:t>smart</w:t>
      </w:r>
      <w:r w:rsidRPr="00721067">
        <w:rPr>
          <w:spacing w:val="-2"/>
        </w:rPr>
        <w:t xml:space="preserve"> </w:t>
      </w:r>
      <w:r w:rsidRPr="00721067">
        <w:t>cities. For</w:t>
      </w:r>
      <w:r w:rsidRPr="00721067">
        <w:rPr>
          <w:spacing w:val="-2"/>
        </w:rPr>
        <w:t xml:space="preserve"> </w:t>
      </w:r>
      <w:r w:rsidRPr="00721067">
        <w:t>example,</w:t>
      </w:r>
      <w:r w:rsidRPr="00721067">
        <w:rPr>
          <w:spacing w:val="-1"/>
        </w:rPr>
        <w:t xml:space="preserve"> </w:t>
      </w:r>
      <w:r w:rsidRPr="00721067">
        <w:t>the</w:t>
      </w:r>
      <w:r w:rsidRPr="00721067">
        <w:rPr>
          <w:spacing w:val="-2"/>
        </w:rPr>
        <w:t xml:space="preserve"> </w:t>
      </w:r>
      <w:r w:rsidRPr="00721067">
        <w:t>nation</w:t>
      </w:r>
      <w:r w:rsidRPr="00721067">
        <w:rPr>
          <w:spacing w:val="-2"/>
        </w:rPr>
        <w:t xml:space="preserve"> </w:t>
      </w:r>
      <w:r w:rsidRPr="00721067">
        <w:t>of</w:t>
      </w:r>
      <w:r w:rsidRPr="00721067">
        <w:rPr>
          <w:spacing w:val="-2"/>
        </w:rPr>
        <w:t xml:space="preserve"> </w:t>
      </w:r>
      <w:r w:rsidRPr="00721067">
        <w:t>Saudi</w:t>
      </w:r>
      <w:r w:rsidRPr="00721067">
        <w:rPr>
          <w:spacing w:val="-2"/>
        </w:rPr>
        <w:t xml:space="preserve"> </w:t>
      </w:r>
      <w:r w:rsidRPr="00721067">
        <w:t>Arabia</w:t>
      </w:r>
      <w:r w:rsidRPr="00721067">
        <w:rPr>
          <w:spacing w:val="-2"/>
        </w:rPr>
        <w:t xml:space="preserve"> </w:t>
      </w:r>
      <w:r w:rsidRPr="00721067">
        <w:t>has</w:t>
      </w:r>
      <w:r w:rsidRPr="00721067">
        <w:rPr>
          <w:spacing w:val="-2"/>
        </w:rPr>
        <w:t xml:space="preserve"> </w:t>
      </w:r>
      <w:r w:rsidRPr="00721067">
        <w:t>allocated</w:t>
      </w:r>
      <w:r w:rsidRPr="00721067">
        <w:rPr>
          <w:spacing w:val="-2"/>
        </w:rPr>
        <w:t xml:space="preserve"> </w:t>
      </w:r>
      <w:r w:rsidRPr="00721067">
        <w:t xml:space="preserve">5 billion USD for the development of NEOM, which represents an innovative smart city project </w:t>
      </w:r>
      <w:r w:rsidR="0010324E" w:rsidRPr="00721067">
        <w:t>[4]</w:t>
      </w:r>
      <w:r w:rsidRPr="00721067">
        <w:t>.</w:t>
      </w:r>
      <w:r w:rsidRPr="00721067">
        <w:rPr>
          <w:spacing w:val="39"/>
        </w:rPr>
        <w:t xml:space="preserve"> </w:t>
      </w:r>
      <w:r w:rsidRPr="00721067">
        <w:t xml:space="preserve">Through its </w:t>
      </w:r>
      <w:proofErr w:type="spellStart"/>
      <w:r w:rsidRPr="00721067">
        <w:t>ITS</w:t>
      </w:r>
      <w:proofErr w:type="spellEnd"/>
      <w:r w:rsidRPr="00721067">
        <w:t xml:space="preserve"> system, Riyadh</w:t>
      </w:r>
      <w:r w:rsidRPr="00721067">
        <w:rPr>
          <w:spacing w:val="-1"/>
        </w:rPr>
        <w:t xml:space="preserve"> </w:t>
      </w:r>
      <w:r w:rsidRPr="00721067">
        <w:t>monitors</w:t>
      </w:r>
      <w:r w:rsidRPr="00721067">
        <w:rPr>
          <w:spacing w:val="-1"/>
        </w:rPr>
        <w:t xml:space="preserve"> </w:t>
      </w:r>
      <w:r w:rsidRPr="00721067">
        <w:t>traffic</w:t>
      </w:r>
      <w:r w:rsidRPr="00721067">
        <w:rPr>
          <w:spacing w:val="-1"/>
        </w:rPr>
        <w:t xml:space="preserve"> </w:t>
      </w:r>
      <w:r w:rsidRPr="00721067">
        <w:t>using</w:t>
      </w:r>
      <w:r w:rsidRPr="00721067">
        <w:rPr>
          <w:spacing w:val="-1"/>
        </w:rPr>
        <w:t xml:space="preserve"> </w:t>
      </w:r>
      <w:r w:rsidRPr="00721067">
        <w:t>adaptive</w:t>
      </w:r>
      <w:r w:rsidRPr="00721067">
        <w:rPr>
          <w:spacing w:val="-1"/>
        </w:rPr>
        <w:t xml:space="preserve"> </w:t>
      </w:r>
      <w:r w:rsidRPr="00721067">
        <w:t>control</w:t>
      </w:r>
      <w:r w:rsidRPr="00721067">
        <w:rPr>
          <w:spacing w:val="-1"/>
        </w:rPr>
        <w:t xml:space="preserve"> </w:t>
      </w:r>
      <w:r w:rsidRPr="00721067">
        <w:t>along</w:t>
      </w:r>
      <w:r w:rsidRPr="00721067">
        <w:rPr>
          <w:spacing w:val="-1"/>
        </w:rPr>
        <w:t xml:space="preserve"> </w:t>
      </w:r>
      <w:r w:rsidRPr="00721067">
        <w:t>with</w:t>
      </w:r>
      <w:r w:rsidRPr="00721067">
        <w:rPr>
          <w:spacing w:val="-1"/>
        </w:rPr>
        <w:t xml:space="preserve"> </w:t>
      </w:r>
      <w:r w:rsidRPr="00721067">
        <w:t>sensors</w:t>
      </w:r>
      <w:r w:rsidRPr="00721067">
        <w:rPr>
          <w:spacing w:val="-1"/>
        </w:rPr>
        <w:t xml:space="preserve"> </w:t>
      </w:r>
      <w:r w:rsidRPr="00721067">
        <w:t>and</w:t>
      </w:r>
      <w:r w:rsidRPr="00721067">
        <w:rPr>
          <w:spacing w:val="-1"/>
        </w:rPr>
        <w:t xml:space="preserve"> </w:t>
      </w:r>
      <w:r w:rsidRPr="00721067">
        <w:t>modern</w:t>
      </w:r>
      <w:r w:rsidRPr="00721067">
        <w:rPr>
          <w:spacing w:val="-1"/>
        </w:rPr>
        <w:t xml:space="preserve"> </w:t>
      </w:r>
      <w:r w:rsidRPr="00721067">
        <w:t>CCTV</w:t>
      </w:r>
      <w:r w:rsidRPr="00721067">
        <w:rPr>
          <w:spacing w:val="-1"/>
        </w:rPr>
        <w:t xml:space="preserve"> </w:t>
      </w:r>
      <w:r w:rsidRPr="00721067">
        <w:t>technology</w:t>
      </w:r>
      <w:r w:rsidRPr="00721067">
        <w:rPr>
          <w:spacing w:val="-1"/>
        </w:rPr>
        <w:t xml:space="preserve"> </w:t>
      </w:r>
      <w:r w:rsidRPr="00721067">
        <w:t>to</w:t>
      </w:r>
      <w:r w:rsidRPr="00721067">
        <w:rPr>
          <w:spacing w:val="-1"/>
        </w:rPr>
        <w:t xml:space="preserve"> </w:t>
      </w:r>
      <w:r w:rsidRPr="00721067">
        <w:t xml:space="preserve">mitigate congestion in the city </w:t>
      </w:r>
      <w:r w:rsidR="0010324E" w:rsidRPr="00721067">
        <w:t>[4]</w:t>
      </w:r>
      <w:r w:rsidRPr="00721067">
        <w:t>.</w:t>
      </w:r>
    </w:p>
    <w:p w14:paraId="347FF528" w14:textId="0BD5730A" w:rsidR="00297576" w:rsidRPr="00721067" w:rsidRDefault="00652DD1" w:rsidP="004F030D">
      <w:pPr>
        <w:pStyle w:val="BodyText"/>
      </w:pPr>
      <w:r w:rsidRPr="00721067">
        <w:t>The</w:t>
      </w:r>
      <w:r w:rsidRPr="00721067">
        <w:rPr>
          <w:spacing w:val="-13"/>
        </w:rPr>
        <w:t xml:space="preserve"> </w:t>
      </w:r>
      <w:r w:rsidRPr="00721067">
        <w:t>storage</w:t>
      </w:r>
      <w:r w:rsidRPr="00721067">
        <w:rPr>
          <w:spacing w:val="-12"/>
        </w:rPr>
        <w:t xml:space="preserve"> </w:t>
      </w:r>
      <w:r w:rsidRPr="00721067">
        <w:t>and</w:t>
      </w:r>
      <w:r w:rsidRPr="00721067">
        <w:rPr>
          <w:spacing w:val="-13"/>
        </w:rPr>
        <w:t xml:space="preserve"> </w:t>
      </w:r>
      <w:r w:rsidRPr="00721067">
        <w:t>collection</w:t>
      </w:r>
      <w:r w:rsidRPr="00721067">
        <w:rPr>
          <w:spacing w:val="-12"/>
        </w:rPr>
        <w:t xml:space="preserve"> </w:t>
      </w:r>
      <w:r w:rsidRPr="00721067">
        <w:t>of</w:t>
      </w:r>
      <w:r w:rsidRPr="00721067">
        <w:rPr>
          <w:spacing w:val="-13"/>
        </w:rPr>
        <w:t xml:space="preserve"> </w:t>
      </w:r>
      <w:r w:rsidRPr="00721067">
        <w:t>sensitive</w:t>
      </w:r>
      <w:r w:rsidRPr="00721067">
        <w:rPr>
          <w:spacing w:val="-12"/>
        </w:rPr>
        <w:t xml:space="preserve"> </w:t>
      </w:r>
      <w:r w:rsidRPr="00721067">
        <w:t>urban</w:t>
      </w:r>
      <w:r w:rsidRPr="00721067">
        <w:rPr>
          <w:spacing w:val="-13"/>
        </w:rPr>
        <w:t xml:space="preserve"> </w:t>
      </w:r>
      <w:r w:rsidRPr="00721067">
        <w:t>data</w:t>
      </w:r>
      <w:r w:rsidRPr="00721067">
        <w:rPr>
          <w:spacing w:val="-12"/>
        </w:rPr>
        <w:t xml:space="preserve"> </w:t>
      </w:r>
      <w:r w:rsidRPr="00721067">
        <w:t>create</w:t>
      </w:r>
      <w:r w:rsidRPr="00721067">
        <w:rPr>
          <w:spacing w:val="-13"/>
        </w:rPr>
        <w:t xml:space="preserve"> </w:t>
      </w:r>
      <w:r w:rsidRPr="00721067">
        <w:t>substantial</w:t>
      </w:r>
      <w:r w:rsidRPr="00721067">
        <w:rPr>
          <w:spacing w:val="-12"/>
        </w:rPr>
        <w:t xml:space="preserve"> </w:t>
      </w:r>
      <w:r w:rsidRPr="00721067">
        <w:t>privacy</w:t>
      </w:r>
      <w:r w:rsidRPr="00721067">
        <w:rPr>
          <w:spacing w:val="-13"/>
        </w:rPr>
        <w:t xml:space="preserve"> </w:t>
      </w:r>
      <w:r w:rsidRPr="00721067">
        <w:t>concerns</w:t>
      </w:r>
      <w:r w:rsidRPr="00721067">
        <w:rPr>
          <w:spacing w:val="-12"/>
        </w:rPr>
        <w:t xml:space="preserve"> </w:t>
      </w:r>
      <w:r w:rsidRPr="00721067">
        <w:t>that</w:t>
      </w:r>
      <w:r w:rsidRPr="00721067">
        <w:rPr>
          <w:spacing w:val="-13"/>
        </w:rPr>
        <w:t xml:space="preserve"> </w:t>
      </w:r>
      <w:r w:rsidRPr="00721067">
        <w:t>make</w:t>
      </w:r>
      <w:r w:rsidRPr="00721067">
        <w:rPr>
          <w:spacing w:val="-12"/>
        </w:rPr>
        <w:t xml:space="preserve"> </w:t>
      </w:r>
      <w:r w:rsidRPr="00721067">
        <w:t>cities</w:t>
      </w:r>
      <w:r w:rsidRPr="00721067">
        <w:rPr>
          <w:spacing w:val="-13"/>
        </w:rPr>
        <w:t xml:space="preserve"> </w:t>
      </w:r>
      <w:r w:rsidRPr="00721067">
        <w:t>vulnerable</w:t>
      </w:r>
      <w:r w:rsidRPr="00721067">
        <w:rPr>
          <w:spacing w:val="-12"/>
        </w:rPr>
        <w:t xml:space="preserve"> </w:t>
      </w:r>
      <w:r w:rsidRPr="00721067">
        <w:t xml:space="preserve">to cybercriminal activity </w:t>
      </w:r>
      <w:r w:rsidR="008C0B1B" w:rsidRPr="00721067">
        <w:t>[1]</w:t>
      </w:r>
      <w:r w:rsidRPr="00721067">
        <w:t>.</w:t>
      </w:r>
      <w:r w:rsidRPr="00721067">
        <w:rPr>
          <w:spacing w:val="22"/>
        </w:rPr>
        <w:t xml:space="preserve"> </w:t>
      </w:r>
      <w:r w:rsidRPr="00721067">
        <w:t>In addition to ransomware and malware contamination, smart cities also face distributed denial-of-service</w:t>
      </w:r>
      <w:r w:rsidRPr="00721067">
        <w:rPr>
          <w:spacing w:val="-5"/>
        </w:rPr>
        <w:t xml:space="preserve"> </w:t>
      </w:r>
      <w:r w:rsidRPr="00721067">
        <w:t>(DDoS)</w:t>
      </w:r>
      <w:r w:rsidRPr="00721067">
        <w:rPr>
          <w:spacing w:val="-5"/>
        </w:rPr>
        <w:t xml:space="preserve"> </w:t>
      </w:r>
      <w:r w:rsidRPr="00721067">
        <w:t>attacks</w:t>
      </w:r>
      <w:r w:rsidRPr="00721067">
        <w:rPr>
          <w:spacing w:val="-5"/>
        </w:rPr>
        <w:t xml:space="preserve"> </w:t>
      </w:r>
      <w:r w:rsidRPr="00721067">
        <w:t>and</w:t>
      </w:r>
      <w:r w:rsidRPr="00721067">
        <w:rPr>
          <w:spacing w:val="-5"/>
        </w:rPr>
        <w:t xml:space="preserve"> </w:t>
      </w:r>
      <w:r w:rsidRPr="00721067">
        <w:t>internal</w:t>
      </w:r>
      <w:r w:rsidRPr="00721067">
        <w:rPr>
          <w:spacing w:val="-5"/>
        </w:rPr>
        <w:t xml:space="preserve"> </w:t>
      </w:r>
      <w:r w:rsidRPr="00721067">
        <w:t>threats</w:t>
      </w:r>
      <w:r w:rsidRPr="00721067">
        <w:rPr>
          <w:spacing w:val="-5"/>
        </w:rPr>
        <w:t xml:space="preserve"> </w:t>
      </w:r>
      <w:r w:rsidRPr="00721067">
        <w:t>that</w:t>
      </w:r>
      <w:r w:rsidRPr="00721067">
        <w:rPr>
          <w:spacing w:val="-5"/>
        </w:rPr>
        <w:t xml:space="preserve"> </w:t>
      </w:r>
      <w:r w:rsidRPr="00721067">
        <w:t>affect</w:t>
      </w:r>
      <w:r w:rsidRPr="00721067">
        <w:rPr>
          <w:spacing w:val="-5"/>
        </w:rPr>
        <w:t xml:space="preserve"> </w:t>
      </w:r>
      <w:r w:rsidRPr="00721067">
        <w:t>critical</w:t>
      </w:r>
      <w:r w:rsidRPr="00721067">
        <w:rPr>
          <w:spacing w:val="-5"/>
        </w:rPr>
        <w:t xml:space="preserve"> </w:t>
      </w:r>
      <w:r w:rsidRPr="00721067">
        <w:t>infrastructure</w:t>
      </w:r>
      <w:r w:rsidRPr="00721067">
        <w:rPr>
          <w:spacing w:val="-5"/>
        </w:rPr>
        <w:t xml:space="preserve"> </w:t>
      </w:r>
      <w:r w:rsidRPr="00721067">
        <w:t>components,</w:t>
      </w:r>
      <w:r w:rsidRPr="00721067">
        <w:rPr>
          <w:spacing w:val="-4"/>
        </w:rPr>
        <w:t xml:space="preserve"> </w:t>
      </w:r>
      <w:r w:rsidRPr="00721067">
        <w:t>IoT</w:t>
      </w:r>
      <w:r w:rsidRPr="00721067">
        <w:rPr>
          <w:spacing w:val="-5"/>
        </w:rPr>
        <w:t xml:space="preserve"> </w:t>
      </w:r>
      <w:r w:rsidRPr="00721067">
        <w:t>devices,</w:t>
      </w:r>
      <w:r w:rsidRPr="00721067">
        <w:rPr>
          <w:spacing w:val="-4"/>
        </w:rPr>
        <w:t xml:space="preserve"> </w:t>
      </w:r>
      <w:r w:rsidRPr="00721067">
        <w:t xml:space="preserve">com- </w:t>
      </w:r>
      <w:proofErr w:type="spellStart"/>
      <w:r w:rsidRPr="00721067">
        <w:t>munication</w:t>
      </w:r>
      <w:proofErr w:type="spellEnd"/>
      <w:r w:rsidRPr="00721067">
        <w:rPr>
          <w:spacing w:val="-4"/>
        </w:rPr>
        <w:t xml:space="preserve"> </w:t>
      </w:r>
      <w:r w:rsidRPr="00721067">
        <w:t>networks,</w:t>
      </w:r>
      <w:r w:rsidRPr="00721067">
        <w:rPr>
          <w:spacing w:val="-4"/>
        </w:rPr>
        <w:t xml:space="preserve"> </w:t>
      </w:r>
      <w:r w:rsidRPr="00721067">
        <w:t>and</w:t>
      </w:r>
      <w:r w:rsidRPr="00721067">
        <w:rPr>
          <w:spacing w:val="-4"/>
        </w:rPr>
        <w:t xml:space="preserve"> </w:t>
      </w:r>
      <w:r w:rsidRPr="00721067">
        <w:t>sensitive</w:t>
      </w:r>
      <w:r w:rsidRPr="00721067">
        <w:rPr>
          <w:spacing w:val="-4"/>
        </w:rPr>
        <w:t xml:space="preserve"> </w:t>
      </w:r>
      <w:r w:rsidRPr="00721067">
        <w:t>data</w:t>
      </w:r>
      <w:r w:rsidRPr="00721067">
        <w:rPr>
          <w:spacing w:val="-4"/>
        </w:rPr>
        <w:t xml:space="preserve"> </w:t>
      </w:r>
      <w:r w:rsidRPr="00721067">
        <w:t>storage</w:t>
      </w:r>
      <w:r w:rsidRPr="00721067">
        <w:rPr>
          <w:spacing w:val="-4"/>
        </w:rPr>
        <w:t xml:space="preserve"> </w:t>
      </w:r>
      <w:r w:rsidRPr="00721067">
        <w:t>facilities</w:t>
      </w:r>
      <w:r w:rsidRPr="00721067">
        <w:rPr>
          <w:spacing w:val="-4"/>
        </w:rPr>
        <w:t xml:space="preserve"> </w:t>
      </w:r>
      <w:r w:rsidR="008C0B1B" w:rsidRPr="00721067">
        <w:t>[2]</w:t>
      </w:r>
      <w:r w:rsidRPr="00721067">
        <w:t>. Shielding</w:t>
      </w:r>
      <w:r w:rsidRPr="00721067">
        <w:rPr>
          <w:spacing w:val="-4"/>
        </w:rPr>
        <w:t xml:space="preserve"> </w:t>
      </w:r>
      <w:r w:rsidRPr="00721067">
        <w:t>sensitive</w:t>
      </w:r>
      <w:r w:rsidRPr="00721067">
        <w:rPr>
          <w:spacing w:val="-4"/>
        </w:rPr>
        <w:t xml:space="preserve"> </w:t>
      </w:r>
      <w:r w:rsidRPr="00721067">
        <w:t>data</w:t>
      </w:r>
      <w:r w:rsidRPr="00721067">
        <w:rPr>
          <w:spacing w:val="-4"/>
        </w:rPr>
        <w:t xml:space="preserve"> </w:t>
      </w:r>
      <w:r w:rsidRPr="00721067">
        <w:t>requires</w:t>
      </w:r>
      <w:r w:rsidRPr="00721067">
        <w:rPr>
          <w:spacing w:val="-4"/>
        </w:rPr>
        <w:t xml:space="preserve"> </w:t>
      </w:r>
      <w:r w:rsidRPr="00721067">
        <w:t>the</w:t>
      </w:r>
      <w:r w:rsidRPr="00721067">
        <w:rPr>
          <w:spacing w:val="-4"/>
        </w:rPr>
        <w:t xml:space="preserve"> </w:t>
      </w:r>
      <w:r w:rsidRPr="00721067">
        <w:t>implementation</w:t>
      </w:r>
      <w:r w:rsidRPr="00721067">
        <w:rPr>
          <w:spacing w:val="-4"/>
        </w:rPr>
        <w:t xml:space="preserve"> </w:t>
      </w:r>
      <w:r w:rsidRPr="00721067">
        <w:t xml:space="preserve">of modern strategic methods, since these threats are constantly evolving </w:t>
      </w:r>
      <w:r w:rsidR="008C0B1B" w:rsidRPr="00721067">
        <w:t>[3]</w:t>
      </w:r>
      <w:r w:rsidRPr="00721067">
        <w:t>.</w:t>
      </w:r>
    </w:p>
    <w:p w14:paraId="483847B9" w14:textId="74EBF887" w:rsidR="00297576" w:rsidRPr="00721067" w:rsidRDefault="00652DD1" w:rsidP="004F030D">
      <w:pPr>
        <w:pStyle w:val="BodyText"/>
      </w:pPr>
      <w:r w:rsidRPr="00721067">
        <w:t>The integration of different IoT devices in urban frameworks has generated a complex security landscape that introduces</w:t>
      </w:r>
      <w:r w:rsidRPr="00721067">
        <w:rPr>
          <w:spacing w:val="3"/>
        </w:rPr>
        <w:t xml:space="preserve"> </w:t>
      </w:r>
      <w:r w:rsidRPr="00721067">
        <w:t>multiple</w:t>
      </w:r>
      <w:r w:rsidRPr="00721067">
        <w:rPr>
          <w:spacing w:val="4"/>
        </w:rPr>
        <w:t xml:space="preserve"> </w:t>
      </w:r>
      <w:r w:rsidRPr="00721067">
        <w:t>threats</w:t>
      </w:r>
      <w:r w:rsidRPr="00721067">
        <w:rPr>
          <w:spacing w:val="3"/>
        </w:rPr>
        <w:t xml:space="preserve"> </w:t>
      </w:r>
      <w:r w:rsidRPr="00721067">
        <w:t>due</w:t>
      </w:r>
      <w:r w:rsidRPr="00721067">
        <w:rPr>
          <w:spacing w:val="4"/>
        </w:rPr>
        <w:t xml:space="preserve"> </w:t>
      </w:r>
      <w:r w:rsidRPr="00721067">
        <w:t>to</w:t>
      </w:r>
      <w:r w:rsidRPr="00721067">
        <w:rPr>
          <w:spacing w:val="3"/>
        </w:rPr>
        <w:t xml:space="preserve"> </w:t>
      </w:r>
      <w:r w:rsidRPr="00721067">
        <w:t>the</w:t>
      </w:r>
      <w:r w:rsidRPr="00721067">
        <w:rPr>
          <w:spacing w:val="4"/>
        </w:rPr>
        <w:t xml:space="preserve"> </w:t>
      </w:r>
      <w:r w:rsidRPr="00721067">
        <w:t>adoption</w:t>
      </w:r>
      <w:r w:rsidRPr="00721067">
        <w:rPr>
          <w:spacing w:val="4"/>
        </w:rPr>
        <w:t xml:space="preserve"> </w:t>
      </w:r>
      <w:r w:rsidRPr="00721067">
        <w:t>of</w:t>
      </w:r>
      <w:r w:rsidRPr="00721067">
        <w:rPr>
          <w:spacing w:val="3"/>
        </w:rPr>
        <w:t xml:space="preserve"> </w:t>
      </w:r>
      <w:r w:rsidRPr="00721067">
        <w:t>new</w:t>
      </w:r>
      <w:r w:rsidRPr="00721067">
        <w:rPr>
          <w:spacing w:val="4"/>
        </w:rPr>
        <w:t xml:space="preserve"> </w:t>
      </w:r>
      <w:r w:rsidRPr="00721067">
        <w:t>technologies</w:t>
      </w:r>
      <w:r w:rsidRPr="00721067">
        <w:rPr>
          <w:spacing w:val="3"/>
        </w:rPr>
        <w:t xml:space="preserve"> </w:t>
      </w:r>
      <w:r w:rsidRPr="00721067">
        <w:t>in</w:t>
      </w:r>
      <w:r w:rsidRPr="00721067">
        <w:rPr>
          <w:spacing w:val="4"/>
        </w:rPr>
        <w:t xml:space="preserve"> </w:t>
      </w:r>
      <w:r w:rsidRPr="00721067">
        <w:t>smart</w:t>
      </w:r>
      <w:r w:rsidRPr="00721067">
        <w:rPr>
          <w:spacing w:val="4"/>
        </w:rPr>
        <w:t xml:space="preserve"> </w:t>
      </w:r>
      <w:r w:rsidRPr="00721067">
        <w:t>city</w:t>
      </w:r>
      <w:r w:rsidRPr="00721067">
        <w:rPr>
          <w:spacing w:val="3"/>
        </w:rPr>
        <w:t xml:space="preserve"> </w:t>
      </w:r>
      <w:r w:rsidRPr="00721067">
        <w:t>development</w:t>
      </w:r>
      <w:r w:rsidRPr="00721067">
        <w:rPr>
          <w:spacing w:val="4"/>
        </w:rPr>
        <w:t xml:space="preserve"> </w:t>
      </w:r>
      <w:r w:rsidR="008C0B1B" w:rsidRPr="00721067">
        <w:t>[5]</w:t>
      </w:r>
      <w:r w:rsidRPr="00721067">
        <w:t>.</w:t>
      </w:r>
      <w:r w:rsidRPr="00721067">
        <w:rPr>
          <w:spacing w:val="32"/>
        </w:rPr>
        <w:t xml:space="preserve"> </w:t>
      </w:r>
      <w:r w:rsidRPr="00721067">
        <w:t>The</w:t>
      </w:r>
      <w:r w:rsidRPr="00721067">
        <w:rPr>
          <w:spacing w:val="4"/>
        </w:rPr>
        <w:t xml:space="preserve"> </w:t>
      </w:r>
      <w:r w:rsidRPr="00721067">
        <w:t>absence</w:t>
      </w:r>
      <w:r w:rsidRPr="00721067">
        <w:rPr>
          <w:spacing w:val="4"/>
        </w:rPr>
        <w:t xml:space="preserve"> </w:t>
      </w:r>
      <w:r w:rsidRPr="00721067">
        <w:rPr>
          <w:spacing w:val="-5"/>
        </w:rPr>
        <w:t>of</w:t>
      </w:r>
      <w:r w:rsidR="004F030D" w:rsidRPr="00721067">
        <w:t xml:space="preserve"> </w:t>
      </w:r>
      <w:r w:rsidRPr="00721067">
        <w:t xml:space="preserve">established security protocols within smart city systems further exposes them to cyberattacks </w:t>
      </w:r>
      <w:r w:rsidR="008C0B1B" w:rsidRPr="00721067">
        <w:t>[1]</w:t>
      </w:r>
      <w:r w:rsidRPr="00721067">
        <w:t>.</w:t>
      </w:r>
      <w:r w:rsidRPr="00721067">
        <w:rPr>
          <w:spacing w:val="40"/>
        </w:rPr>
        <w:t xml:space="preserve"> </w:t>
      </w:r>
      <w:r w:rsidRPr="00721067">
        <w:t>Honeypots are security</w:t>
      </w:r>
      <w:r w:rsidRPr="00721067">
        <w:rPr>
          <w:spacing w:val="-5"/>
        </w:rPr>
        <w:t xml:space="preserve"> </w:t>
      </w:r>
      <w:r w:rsidRPr="00721067">
        <w:t>solutions</w:t>
      </w:r>
      <w:r w:rsidRPr="00721067">
        <w:rPr>
          <w:spacing w:val="-5"/>
        </w:rPr>
        <w:t xml:space="preserve"> </w:t>
      </w:r>
      <w:r w:rsidRPr="00721067">
        <w:t>that</w:t>
      </w:r>
      <w:r w:rsidRPr="00721067">
        <w:rPr>
          <w:spacing w:val="-5"/>
        </w:rPr>
        <w:t xml:space="preserve"> </w:t>
      </w:r>
      <w:r w:rsidRPr="00721067">
        <w:t>use</w:t>
      </w:r>
      <w:r w:rsidRPr="00721067">
        <w:rPr>
          <w:spacing w:val="-5"/>
        </w:rPr>
        <w:t xml:space="preserve"> </w:t>
      </w:r>
      <w:r w:rsidRPr="00721067">
        <w:t>virtual</w:t>
      </w:r>
      <w:r w:rsidRPr="00721067">
        <w:rPr>
          <w:spacing w:val="-5"/>
        </w:rPr>
        <w:t xml:space="preserve"> </w:t>
      </w:r>
      <w:r w:rsidRPr="00721067">
        <w:t>versions</w:t>
      </w:r>
      <w:r w:rsidRPr="00721067">
        <w:rPr>
          <w:spacing w:val="-5"/>
        </w:rPr>
        <w:t xml:space="preserve"> </w:t>
      </w:r>
      <w:r w:rsidRPr="00721067">
        <w:t>of</w:t>
      </w:r>
      <w:r w:rsidRPr="00721067">
        <w:rPr>
          <w:spacing w:val="-5"/>
        </w:rPr>
        <w:t xml:space="preserve"> </w:t>
      </w:r>
      <w:r w:rsidRPr="00721067">
        <w:t>vulnerable</w:t>
      </w:r>
      <w:r w:rsidRPr="00721067">
        <w:rPr>
          <w:spacing w:val="-5"/>
        </w:rPr>
        <w:t xml:space="preserve"> </w:t>
      </w:r>
      <w:r w:rsidRPr="00721067">
        <w:t>targets</w:t>
      </w:r>
      <w:r w:rsidRPr="00721067">
        <w:rPr>
          <w:spacing w:val="-5"/>
        </w:rPr>
        <w:t xml:space="preserve"> </w:t>
      </w:r>
      <w:r w:rsidRPr="00721067">
        <w:t>to</w:t>
      </w:r>
      <w:r w:rsidRPr="00721067">
        <w:rPr>
          <w:spacing w:val="-5"/>
        </w:rPr>
        <w:t xml:space="preserve"> </w:t>
      </w:r>
      <w:r w:rsidRPr="00721067">
        <w:t>deceive</w:t>
      </w:r>
      <w:r w:rsidRPr="00721067">
        <w:rPr>
          <w:spacing w:val="-5"/>
        </w:rPr>
        <w:t xml:space="preserve"> </w:t>
      </w:r>
      <w:r w:rsidRPr="00721067">
        <w:t>attackers</w:t>
      </w:r>
      <w:r w:rsidRPr="00721067">
        <w:rPr>
          <w:spacing w:val="-5"/>
        </w:rPr>
        <w:t xml:space="preserve"> </w:t>
      </w:r>
      <w:r w:rsidRPr="00721067">
        <w:t>and</w:t>
      </w:r>
      <w:r w:rsidRPr="00721067">
        <w:rPr>
          <w:spacing w:val="-5"/>
        </w:rPr>
        <w:t xml:space="preserve"> </w:t>
      </w:r>
      <w:r w:rsidRPr="00721067">
        <w:t>gather</w:t>
      </w:r>
      <w:r w:rsidRPr="00721067">
        <w:rPr>
          <w:spacing w:val="-5"/>
        </w:rPr>
        <w:t xml:space="preserve"> </w:t>
      </w:r>
      <w:r w:rsidRPr="00721067">
        <w:t>important</w:t>
      </w:r>
      <w:r w:rsidRPr="00721067">
        <w:rPr>
          <w:spacing w:val="-5"/>
        </w:rPr>
        <w:t xml:space="preserve"> </w:t>
      </w:r>
      <w:r w:rsidRPr="00721067">
        <w:t>information about</w:t>
      </w:r>
      <w:r w:rsidRPr="00721067">
        <w:rPr>
          <w:spacing w:val="-6"/>
        </w:rPr>
        <w:t xml:space="preserve"> </w:t>
      </w:r>
      <w:r w:rsidRPr="00721067">
        <w:t>their</w:t>
      </w:r>
      <w:r w:rsidRPr="00721067">
        <w:rPr>
          <w:spacing w:val="-6"/>
        </w:rPr>
        <w:t xml:space="preserve"> </w:t>
      </w:r>
      <w:r w:rsidRPr="00721067">
        <w:t>tactics,</w:t>
      </w:r>
      <w:r w:rsidRPr="00721067">
        <w:rPr>
          <w:spacing w:val="-6"/>
        </w:rPr>
        <w:t xml:space="preserve"> </w:t>
      </w:r>
      <w:r w:rsidRPr="00721067">
        <w:t>including</w:t>
      </w:r>
      <w:r w:rsidRPr="00721067">
        <w:rPr>
          <w:spacing w:val="-6"/>
        </w:rPr>
        <w:t xml:space="preserve"> </w:t>
      </w:r>
      <w:r w:rsidRPr="00721067">
        <w:t>attack</w:t>
      </w:r>
      <w:r w:rsidRPr="00721067">
        <w:rPr>
          <w:spacing w:val="-6"/>
        </w:rPr>
        <w:t xml:space="preserve"> </w:t>
      </w:r>
      <w:r w:rsidRPr="00721067">
        <w:t>strategies,</w:t>
      </w:r>
      <w:r w:rsidRPr="00721067">
        <w:rPr>
          <w:spacing w:val="-6"/>
        </w:rPr>
        <w:t xml:space="preserve"> </w:t>
      </w:r>
      <w:r w:rsidRPr="00721067">
        <w:t>tools,</w:t>
      </w:r>
      <w:r w:rsidRPr="00721067">
        <w:rPr>
          <w:spacing w:val="-6"/>
        </w:rPr>
        <w:t xml:space="preserve"> </w:t>
      </w:r>
      <w:r w:rsidRPr="00721067">
        <w:t>and</w:t>
      </w:r>
      <w:r w:rsidRPr="00721067">
        <w:rPr>
          <w:spacing w:val="-6"/>
        </w:rPr>
        <w:t xml:space="preserve"> </w:t>
      </w:r>
      <w:r w:rsidRPr="00721067">
        <w:t>techniques</w:t>
      </w:r>
      <w:r w:rsidRPr="00721067">
        <w:rPr>
          <w:spacing w:val="-6"/>
        </w:rPr>
        <w:t xml:space="preserve"> </w:t>
      </w:r>
      <w:r w:rsidR="008C0B1B" w:rsidRPr="00721067">
        <w:t>[</w:t>
      </w:r>
      <w:r w:rsidR="00931DFC" w:rsidRPr="00721067">
        <w:t>6</w:t>
      </w:r>
      <w:r w:rsidR="008C0B1B" w:rsidRPr="00721067">
        <w:t>]</w:t>
      </w:r>
      <w:r w:rsidRPr="00721067">
        <w:t>. Through</w:t>
      </w:r>
      <w:r w:rsidRPr="00721067">
        <w:rPr>
          <w:spacing w:val="-6"/>
        </w:rPr>
        <w:t xml:space="preserve"> </w:t>
      </w:r>
      <w:r w:rsidRPr="00721067">
        <w:t>the</w:t>
      </w:r>
      <w:r w:rsidRPr="00721067">
        <w:rPr>
          <w:spacing w:val="-6"/>
        </w:rPr>
        <w:t xml:space="preserve"> </w:t>
      </w:r>
      <w:r w:rsidRPr="00721067">
        <w:t>development</w:t>
      </w:r>
      <w:r w:rsidRPr="00721067">
        <w:rPr>
          <w:spacing w:val="-6"/>
        </w:rPr>
        <w:t xml:space="preserve"> </w:t>
      </w:r>
      <w:r w:rsidRPr="00721067">
        <w:t>of</w:t>
      </w:r>
      <w:r w:rsidRPr="00721067">
        <w:rPr>
          <w:spacing w:val="-6"/>
        </w:rPr>
        <w:t xml:space="preserve"> </w:t>
      </w:r>
      <w:r w:rsidRPr="00721067">
        <w:t>robust</w:t>
      </w:r>
      <w:r w:rsidRPr="00721067">
        <w:rPr>
          <w:spacing w:val="-6"/>
        </w:rPr>
        <w:t xml:space="preserve"> </w:t>
      </w:r>
      <w:r w:rsidRPr="00721067">
        <w:t xml:space="preserve">security </w:t>
      </w:r>
      <w:r w:rsidRPr="00721067">
        <w:lastRenderedPageBreak/>
        <w:t xml:space="preserve">strategies, the knowledge gathered enables </w:t>
      </w:r>
      <w:proofErr w:type="spellStart"/>
      <w:r w:rsidRPr="00721067">
        <w:t>organisations</w:t>
      </w:r>
      <w:proofErr w:type="spellEnd"/>
      <w:r w:rsidRPr="00721067">
        <w:t xml:space="preserve"> to enhance their overall security posture </w:t>
      </w:r>
      <w:r w:rsidR="008C0B1B" w:rsidRPr="00721067">
        <w:t>[6]</w:t>
      </w:r>
      <w:r w:rsidRPr="00721067">
        <w:t>.</w:t>
      </w:r>
    </w:p>
    <w:p w14:paraId="389A7FA3" w14:textId="77777777" w:rsidR="00297576" w:rsidRPr="00721067" w:rsidRDefault="00652DD1">
      <w:pPr>
        <w:pStyle w:val="Heading1"/>
        <w:rPr>
          <w:szCs w:val="24"/>
        </w:rPr>
      </w:pPr>
      <w:r w:rsidRPr="00721067">
        <w:rPr>
          <w:szCs w:val="24"/>
        </w:rPr>
        <w:t>LITERATURE</w:t>
      </w:r>
      <w:r w:rsidRPr="00721067">
        <w:rPr>
          <w:spacing w:val="10"/>
          <w:szCs w:val="24"/>
        </w:rPr>
        <w:t xml:space="preserve"> </w:t>
      </w:r>
      <w:r w:rsidRPr="00721067">
        <w:rPr>
          <w:spacing w:val="-2"/>
          <w:szCs w:val="24"/>
        </w:rPr>
        <w:t>REVIEW</w:t>
      </w:r>
    </w:p>
    <w:p w14:paraId="1A1F5095" w14:textId="77777777" w:rsidR="00297576" w:rsidRPr="00721067" w:rsidRDefault="00652DD1" w:rsidP="005D700F">
      <w:pPr>
        <w:pStyle w:val="Heading2"/>
      </w:pPr>
      <w:r w:rsidRPr="00721067">
        <w:t>Smart</w:t>
      </w:r>
      <w:r w:rsidRPr="00721067">
        <w:rPr>
          <w:spacing w:val="-8"/>
        </w:rPr>
        <w:t xml:space="preserve"> </w:t>
      </w:r>
      <w:r w:rsidRPr="00721067">
        <w:rPr>
          <w:spacing w:val="-2"/>
        </w:rPr>
        <w:t>Cities</w:t>
      </w:r>
    </w:p>
    <w:p w14:paraId="7AB8850A" w14:textId="4E94B3A7" w:rsidR="00297576" w:rsidRPr="00721067" w:rsidRDefault="00652DD1" w:rsidP="004F030D">
      <w:pPr>
        <w:pStyle w:val="BodyText"/>
      </w:pPr>
      <w:r w:rsidRPr="00721067">
        <w:t>The Internet of Things (IoT) plays a foundational role in smart city infrastructure by facilitating an interconnected network of physical devices that communicate and transmit data via the internet [7]. Smart cities leverage IoT-enabled technologies such as sensors, actuators, and cameras for applications including energy management, waste collection, and traffic regulation [</w:t>
      </w:r>
      <w:r w:rsidR="0082588D" w:rsidRPr="00721067">
        <w:t>2</w:t>
      </w:r>
      <w:r w:rsidRPr="00721067">
        <w:t>]. However, the heterogeneity of IoT devices and communication protocols, often compounded by weak or hardcoded passwords, introduces significant security vulnerabilities to smart city networks [7].</w:t>
      </w:r>
    </w:p>
    <w:p w14:paraId="13D4B8F0" w14:textId="154927DF" w:rsidR="00297576" w:rsidRPr="00721067" w:rsidRDefault="00652DD1" w:rsidP="004F030D">
      <w:pPr>
        <w:pStyle w:val="BodyText"/>
      </w:pPr>
      <w:r w:rsidRPr="00721067">
        <w:t xml:space="preserve">Smart city services are structured through a multilayered architecture. The foundational technological layer </w:t>
      </w:r>
      <w:proofErr w:type="spellStart"/>
      <w:r w:rsidRPr="00721067">
        <w:t>in corporates</w:t>
      </w:r>
      <w:proofErr w:type="spellEnd"/>
      <w:r w:rsidRPr="00721067">
        <w:t xml:space="preserve"> advanced and widely adopted technologies to address urban challenges such as energy efficiency, trans- </w:t>
      </w:r>
      <w:proofErr w:type="spellStart"/>
      <w:r w:rsidRPr="00721067">
        <w:t>portation</w:t>
      </w:r>
      <w:proofErr w:type="spellEnd"/>
      <w:r w:rsidRPr="00721067">
        <w:t>, and public safety [1]. Above this is the network communication layer, which ensures interoperability and seamless connectivity among devices and systems [1]. This layered framework underpins diverse service domains including smart transportation, smart communities, and smart environments aimed at enhancing urban sustainability and residents’ quality of life [1].</w:t>
      </w:r>
    </w:p>
    <w:p w14:paraId="62C77CAB" w14:textId="598828F6" w:rsidR="00297576" w:rsidRPr="00721067" w:rsidRDefault="00652DD1" w:rsidP="004F030D">
      <w:pPr>
        <w:pStyle w:val="BodyText"/>
      </w:pPr>
      <w:r w:rsidRPr="00721067">
        <w:t>Smart transportation systems in smart cities enhance mobility by providing optimal route guidance, enabling car and bike-sharing services, and improving the efficiency of public transportation [1]. Singapore exemplifies this approach with its strategic initiatives that reduce traffic congestion and promote sustainable transport, particularly through its well-integrated Mass Rapid Transit (MRT) system [</w:t>
      </w:r>
      <w:r w:rsidR="0082588D" w:rsidRPr="00721067">
        <w:t>8</w:t>
      </w:r>
      <w:r w:rsidRPr="00721067">
        <w:t>]. Smart community leverages information and communication technologies (ICT) to empower individuals, institutions, and geographic regions [1]. It is generally categorized into smart economy and smart governance, relying on broadband infrastructure to facilitate innovation in commerce, education, healthcare, and governance services [</w:t>
      </w:r>
      <w:r w:rsidR="0082588D" w:rsidRPr="00721067">
        <w:t>9</w:t>
      </w:r>
      <w:r w:rsidRPr="00721067">
        <w:t>]. Notable implementations include Amsterdam Smart City, which fosters collaboration among businesses, government, and citizens to address urban challenges in domains such as living and mobility [</w:t>
      </w:r>
      <w:r w:rsidR="00F63B29" w:rsidRPr="00721067">
        <w:t>10</w:t>
      </w:r>
      <w:r w:rsidRPr="00721067">
        <w:t>].</w:t>
      </w:r>
    </w:p>
    <w:p w14:paraId="1A068FC7" w14:textId="0A4BFD43" w:rsidR="00297576" w:rsidRPr="00721067" w:rsidRDefault="00652DD1" w:rsidP="004F030D">
      <w:pPr>
        <w:pStyle w:val="BodyText"/>
        <w:rPr>
          <w:spacing w:val="-2"/>
        </w:rPr>
      </w:pPr>
      <w:r w:rsidRPr="00721067">
        <w:t xml:space="preserve">Smart living integrates real-time information sharing to help citizens address everyday challenges and stay con- </w:t>
      </w:r>
      <w:proofErr w:type="spellStart"/>
      <w:r w:rsidRPr="00721067">
        <w:t>nected</w:t>
      </w:r>
      <w:proofErr w:type="spellEnd"/>
      <w:r w:rsidRPr="00721067">
        <w:t xml:space="preserve"> [1]. It includes domains such as smart healthcare, smart people, smart education, and smart homes. Smart healthcare improves diagnostics and treatment through interconnected devices that stream patients’ vital signs [</w:t>
      </w:r>
      <w:r w:rsidR="003C31D6" w:rsidRPr="00721067">
        <w:t>11</w:t>
      </w:r>
      <w:r w:rsidRPr="00721067">
        <w:t>]. The concept of smart people emphasizes high Human Development Index (HDI), lifelong learning, diversity, and adaptability [</w:t>
      </w:r>
      <w:r w:rsidR="003C31D6" w:rsidRPr="00721067">
        <w:t>12</w:t>
      </w:r>
      <w:r w:rsidRPr="00721067">
        <w:t xml:space="preserve">]. Smart education offers digital tools and online delivery systems to facilitate modern learning </w:t>
      </w:r>
      <w:proofErr w:type="spellStart"/>
      <w:r w:rsidRPr="00721067">
        <w:t>en</w:t>
      </w:r>
      <w:proofErr w:type="spellEnd"/>
      <w:r w:rsidRPr="00721067">
        <w:t xml:space="preserve">- </w:t>
      </w:r>
      <w:proofErr w:type="spellStart"/>
      <w:r w:rsidRPr="00721067">
        <w:t>vironments</w:t>
      </w:r>
      <w:proofErr w:type="spellEnd"/>
      <w:r w:rsidRPr="00721067">
        <w:t xml:space="preserve"> [1</w:t>
      </w:r>
      <w:r w:rsidR="003C31D6" w:rsidRPr="00721067">
        <w:t>3</w:t>
      </w:r>
      <w:r w:rsidRPr="00721067">
        <w:t>]. In smart homes, automation systems controlled via smartphones or tablets allow users to manage appliances like lights, fans, air conditioners, and security locks using Bluetooth or Wi-Fi [</w:t>
      </w:r>
      <w:r w:rsidR="003C31D6" w:rsidRPr="00721067">
        <w:t>11</w:t>
      </w:r>
      <w:r w:rsidRPr="00721067">
        <w:t>]. Smart environments enable real-time monitoring and autonomous management of systems such as smart buildings, factories, and energy infrastructure to enhance efficiency and sustainability [1]. These ecosystems operate continuously to provide ser- vices that promote energy conservation, environmental protection, and community engagement even during economic downturns [</w:t>
      </w:r>
      <w:r w:rsidR="003C31D6" w:rsidRPr="00721067">
        <w:t>12</w:t>
      </w:r>
      <w:r w:rsidRPr="00721067">
        <w:t>]. Smart factories, driven by advanced technologies, are crucial for innovation in manufacturing [</w:t>
      </w:r>
      <w:r w:rsidR="003C31D6" w:rsidRPr="00721067">
        <w:t>5</w:t>
      </w:r>
      <w:r w:rsidRPr="00721067">
        <w:t xml:space="preserve">]. Smart buildings use ICT to optimize operations and reduce energy consumption by integrating various building sys- </w:t>
      </w:r>
      <w:proofErr w:type="spellStart"/>
      <w:r w:rsidRPr="00721067">
        <w:t>tems</w:t>
      </w:r>
      <w:proofErr w:type="spellEnd"/>
      <w:r w:rsidRPr="00721067">
        <w:t xml:space="preserve"> [1</w:t>
      </w:r>
      <w:r w:rsidR="003C31D6" w:rsidRPr="00721067">
        <w:t>4</w:t>
      </w:r>
      <w:r w:rsidRPr="00721067">
        <w:t>]. Additionally, home energy management systems allow consumers to monitor and adjust appliance usage, although automation for direct control remains limited. Evaluations of Energy Management Systems (EMS) consider metrics such as power usage and temperature data pre- and post-installation [</w:t>
      </w:r>
      <w:r w:rsidR="003D6919" w:rsidRPr="00721067">
        <w:t>15</w:t>
      </w:r>
      <w:r w:rsidRPr="00721067">
        <w:t>].</w:t>
      </w:r>
      <w:r w:rsidR="00782090" w:rsidRPr="00721067">
        <w:t xml:space="preserve"> Summary</w:t>
      </w:r>
      <w:r w:rsidR="00782090" w:rsidRPr="00721067">
        <w:rPr>
          <w:spacing w:val="-9"/>
        </w:rPr>
        <w:t xml:space="preserve"> </w:t>
      </w:r>
      <w:r w:rsidR="00782090" w:rsidRPr="00721067">
        <w:t>of</w:t>
      </w:r>
      <w:r w:rsidR="00782090" w:rsidRPr="00721067">
        <w:rPr>
          <w:spacing w:val="-9"/>
        </w:rPr>
        <w:t xml:space="preserve"> </w:t>
      </w:r>
      <w:r w:rsidR="00782090" w:rsidRPr="00721067">
        <w:t>smart</w:t>
      </w:r>
      <w:r w:rsidR="00782090" w:rsidRPr="00721067">
        <w:rPr>
          <w:spacing w:val="-9"/>
        </w:rPr>
        <w:t xml:space="preserve"> </w:t>
      </w:r>
      <w:r w:rsidR="00782090" w:rsidRPr="00721067">
        <w:t>city</w:t>
      </w:r>
      <w:r w:rsidR="00782090" w:rsidRPr="00721067">
        <w:rPr>
          <w:spacing w:val="-9"/>
        </w:rPr>
        <w:t xml:space="preserve"> </w:t>
      </w:r>
      <w:r w:rsidR="00782090" w:rsidRPr="00721067">
        <w:t>applications</w:t>
      </w:r>
      <w:r w:rsidR="00782090" w:rsidRPr="00721067">
        <w:rPr>
          <w:spacing w:val="-9"/>
        </w:rPr>
        <w:t xml:space="preserve"> </w:t>
      </w:r>
      <w:r w:rsidR="00782090" w:rsidRPr="00721067">
        <w:t>and</w:t>
      </w:r>
      <w:r w:rsidR="00782090" w:rsidRPr="00721067">
        <w:rPr>
          <w:spacing w:val="-10"/>
        </w:rPr>
        <w:t xml:space="preserve"> </w:t>
      </w:r>
      <w:r w:rsidR="00782090" w:rsidRPr="00721067">
        <w:rPr>
          <w:spacing w:val="-2"/>
        </w:rPr>
        <w:t>outcomes is tabulated in Table 1.</w:t>
      </w:r>
    </w:p>
    <w:p w14:paraId="0F3E65D0" w14:textId="77777777" w:rsidR="00F21D37" w:rsidRPr="00721067" w:rsidRDefault="00F21D37" w:rsidP="00F21D37">
      <w:pPr>
        <w:pStyle w:val="Heading2"/>
      </w:pPr>
      <w:r w:rsidRPr="00721067">
        <w:t>Common</w:t>
      </w:r>
      <w:r w:rsidRPr="00721067">
        <w:rPr>
          <w:spacing w:val="-8"/>
        </w:rPr>
        <w:t xml:space="preserve"> </w:t>
      </w:r>
      <w:r w:rsidRPr="00721067">
        <w:t>Attacks</w:t>
      </w:r>
      <w:r w:rsidRPr="00721067">
        <w:rPr>
          <w:spacing w:val="-7"/>
        </w:rPr>
        <w:t xml:space="preserve"> </w:t>
      </w:r>
      <w:r w:rsidRPr="00721067">
        <w:t>in</w:t>
      </w:r>
      <w:r w:rsidRPr="00721067">
        <w:rPr>
          <w:spacing w:val="-8"/>
        </w:rPr>
        <w:t xml:space="preserve"> </w:t>
      </w:r>
      <w:r w:rsidRPr="00721067">
        <w:t>Smart</w:t>
      </w:r>
      <w:r w:rsidRPr="00721067">
        <w:rPr>
          <w:spacing w:val="-7"/>
        </w:rPr>
        <w:t xml:space="preserve"> </w:t>
      </w:r>
      <w:r w:rsidRPr="00721067">
        <w:rPr>
          <w:spacing w:val="-2"/>
        </w:rPr>
        <w:t>Cities</w:t>
      </w:r>
    </w:p>
    <w:p w14:paraId="67D4A77D" w14:textId="4DEA57E6" w:rsidR="00F21D37" w:rsidRPr="00721067" w:rsidRDefault="00F21D37" w:rsidP="00F21D37">
      <w:pPr>
        <w:pStyle w:val="BodyText"/>
      </w:pPr>
      <w:r w:rsidRPr="00721067">
        <w:t>The Mirai botnet is a form of malware targeting Internet of Things (IoT) devices, converting them into bots for executing large-scale distributed denial-of-service (DDoS) attacks [</w:t>
      </w:r>
      <w:r w:rsidR="00B0133A" w:rsidRPr="00721067">
        <w:t>1</w:t>
      </w:r>
      <w:r w:rsidRPr="00721067">
        <w:t xml:space="preserve">6]. It first gained notoriety in mid-September 2016 with massive attacks on sites such as Krebs on Security, OVH, and Dyn, crippling services like Amazon, Netflix, and PayPal through a 1.2 </w:t>
      </w:r>
      <w:proofErr w:type="spellStart"/>
      <w:r w:rsidRPr="00721067">
        <w:t>Tbps</w:t>
      </w:r>
      <w:proofErr w:type="spellEnd"/>
      <w:r w:rsidRPr="00721067">
        <w:t xml:space="preserve"> attack involving approximately 100,000 IoT devices [</w:t>
      </w:r>
      <w:r w:rsidR="00B0133A" w:rsidRPr="00721067">
        <w:t>1</w:t>
      </w:r>
      <w:r w:rsidRPr="00721067">
        <w:t>6]. Denial-of-Service (DoS) and Distributed Denial-of-Service (DDoS) attacks are disruptive cyber activities that aim to render systems or networks inaccessible [</w:t>
      </w:r>
      <w:r w:rsidR="00B0133A" w:rsidRPr="00721067">
        <w:t>17</w:t>
      </w:r>
      <w:r w:rsidRPr="00721067">
        <w:t>]. While DoS attacks originate from a single source, DDoS attacks utilize multiple distributed agents, so the attack lifecycle typically includes identifying and exploiting vulnerabilities to infect systems and expanding the botnet through automated means [</w:t>
      </w:r>
      <w:r w:rsidR="003119F1" w:rsidRPr="00721067">
        <w:t>17</w:t>
      </w:r>
      <w:r w:rsidRPr="00721067">
        <w:t xml:space="preserve">, </w:t>
      </w:r>
      <w:r w:rsidR="003119F1" w:rsidRPr="00721067">
        <w:t>18</w:t>
      </w:r>
      <w:r w:rsidRPr="00721067">
        <w:t>].</w:t>
      </w:r>
    </w:p>
    <w:p w14:paraId="670A3DB0" w14:textId="77777777" w:rsidR="00CD7BC6" w:rsidRPr="00721067" w:rsidRDefault="00CD7BC6" w:rsidP="00F21D37">
      <w:pPr>
        <w:pStyle w:val="BodyText"/>
      </w:pPr>
    </w:p>
    <w:p w14:paraId="63D5EBF0" w14:textId="1519D7B8" w:rsidR="00D7413F" w:rsidRPr="00721067" w:rsidRDefault="006508F8" w:rsidP="006508F8">
      <w:pPr>
        <w:pStyle w:val="BodyText"/>
        <w:jc w:val="center"/>
        <w:rPr>
          <w:sz w:val="18"/>
          <w:szCs w:val="18"/>
        </w:rPr>
      </w:pPr>
      <w:r w:rsidRPr="00721067">
        <w:rPr>
          <w:b/>
          <w:sz w:val="18"/>
          <w:szCs w:val="18"/>
        </w:rPr>
        <w:lastRenderedPageBreak/>
        <w:t>TABLE</w:t>
      </w:r>
      <w:r w:rsidRPr="00721067">
        <w:rPr>
          <w:b/>
          <w:spacing w:val="-10"/>
          <w:sz w:val="18"/>
          <w:szCs w:val="18"/>
        </w:rPr>
        <w:t xml:space="preserve"> </w:t>
      </w:r>
      <w:r w:rsidRPr="00721067">
        <w:rPr>
          <w:b/>
          <w:sz w:val="18"/>
          <w:szCs w:val="18"/>
        </w:rPr>
        <w:t xml:space="preserve">1. </w:t>
      </w:r>
      <w:r w:rsidRPr="00721067">
        <w:rPr>
          <w:sz w:val="18"/>
          <w:szCs w:val="18"/>
        </w:rPr>
        <w:t>Summary</w:t>
      </w:r>
      <w:r w:rsidRPr="00721067">
        <w:rPr>
          <w:spacing w:val="-9"/>
          <w:sz w:val="18"/>
          <w:szCs w:val="18"/>
        </w:rPr>
        <w:t xml:space="preserve"> </w:t>
      </w:r>
      <w:r w:rsidRPr="00721067">
        <w:rPr>
          <w:sz w:val="18"/>
          <w:szCs w:val="18"/>
        </w:rPr>
        <w:t>of</w:t>
      </w:r>
      <w:r w:rsidRPr="00721067">
        <w:rPr>
          <w:spacing w:val="-9"/>
          <w:sz w:val="18"/>
          <w:szCs w:val="18"/>
        </w:rPr>
        <w:t xml:space="preserve"> </w:t>
      </w:r>
      <w:r w:rsidRPr="00721067">
        <w:rPr>
          <w:sz w:val="18"/>
          <w:szCs w:val="18"/>
        </w:rPr>
        <w:t>smart</w:t>
      </w:r>
      <w:r w:rsidRPr="00721067">
        <w:rPr>
          <w:spacing w:val="-9"/>
          <w:sz w:val="18"/>
          <w:szCs w:val="18"/>
        </w:rPr>
        <w:t xml:space="preserve"> </w:t>
      </w:r>
      <w:r w:rsidRPr="00721067">
        <w:rPr>
          <w:sz w:val="18"/>
          <w:szCs w:val="18"/>
        </w:rPr>
        <w:t>city</w:t>
      </w:r>
      <w:r w:rsidRPr="00721067">
        <w:rPr>
          <w:spacing w:val="-9"/>
          <w:sz w:val="18"/>
          <w:szCs w:val="18"/>
        </w:rPr>
        <w:t xml:space="preserve"> </w:t>
      </w:r>
      <w:r w:rsidRPr="00721067">
        <w:rPr>
          <w:sz w:val="18"/>
          <w:szCs w:val="18"/>
        </w:rPr>
        <w:t>applications</w:t>
      </w:r>
      <w:r w:rsidRPr="00721067">
        <w:rPr>
          <w:spacing w:val="-9"/>
          <w:sz w:val="18"/>
          <w:szCs w:val="18"/>
        </w:rPr>
        <w:t xml:space="preserve"> </w:t>
      </w:r>
      <w:r w:rsidRPr="00721067">
        <w:rPr>
          <w:sz w:val="18"/>
          <w:szCs w:val="18"/>
        </w:rPr>
        <w:t>and</w:t>
      </w:r>
      <w:r w:rsidRPr="00721067">
        <w:rPr>
          <w:spacing w:val="-10"/>
          <w:sz w:val="18"/>
          <w:szCs w:val="18"/>
        </w:rPr>
        <w:t xml:space="preserve"> </w:t>
      </w:r>
      <w:r w:rsidRPr="00721067">
        <w:rPr>
          <w:spacing w:val="-2"/>
          <w:sz w:val="18"/>
          <w:szCs w:val="18"/>
        </w:rPr>
        <w:t>outcomes</w:t>
      </w:r>
    </w:p>
    <w:tbl>
      <w:tblPr>
        <w:tblpPr w:leftFromText="180" w:rightFromText="180" w:vertAnchor="text" w:horzAnchor="margin" w:tblpXSpec="center" w:tblpY="65"/>
        <w:tblW w:w="9018" w:type="dxa"/>
        <w:tblLook w:val="04A0" w:firstRow="1" w:lastRow="0" w:firstColumn="1" w:lastColumn="0" w:noHBand="0" w:noVBand="1"/>
      </w:tblPr>
      <w:tblGrid>
        <w:gridCol w:w="1418"/>
        <w:gridCol w:w="3280"/>
        <w:gridCol w:w="4320"/>
      </w:tblGrid>
      <w:tr w:rsidR="002B54AC" w:rsidRPr="00721067" w14:paraId="0D875658" w14:textId="77777777" w:rsidTr="006D47F2">
        <w:trPr>
          <w:trHeight w:val="379"/>
        </w:trPr>
        <w:tc>
          <w:tcPr>
            <w:tcW w:w="0" w:type="auto"/>
            <w:tcBorders>
              <w:top w:val="single" w:sz="4" w:space="0" w:color="auto"/>
              <w:bottom w:val="single" w:sz="4" w:space="0" w:color="auto"/>
            </w:tcBorders>
            <w:hideMark/>
          </w:tcPr>
          <w:p w14:paraId="6498D399" w14:textId="77777777" w:rsidR="002B54AC" w:rsidRPr="00721067" w:rsidRDefault="002B54AC" w:rsidP="006D47F2">
            <w:pPr>
              <w:rPr>
                <w:b/>
                <w:bCs/>
                <w:sz w:val="20"/>
                <w:szCs w:val="20"/>
              </w:rPr>
            </w:pPr>
            <w:r w:rsidRPr="00721067">
              <w:rPr>
                <w:b/>
                <w:bCs/>
                <w:sz w:val="20"/>
                <w:szCs w:val="20"/>
              </w:rPr>
              <w:t>Author</w:t>
            </w:r>
          </w:p>
        </w:tc>
        <w:tc>
          <w:tcPr>
            <w:tcW w:w="3280" w:type="dxa"/>
            <w:tcBorders>
              <w:top w:val="single" w:sz="4" w:space="0" w:color="auto"/>
              <w:bottom w:val="single" w:sz="4" w:space="0" w:color="auto"/>
            </w:tcBorders>
            <w:hideMark/>
          </w:tcPr>
          <w:p w14:paraId="55FA8ABE" w14:textId="77777777" w:rsidR="002B54AC" w:rsidRPr="00721067" w:rsidRDefault="002B54AC" w:rsidP="006D47F2">
            <w:pPr>
              <w:rPr>
                <w:b/>
                <w:bCs/>
                <w:sz w:val="20"/>
                <w:szCs w:val="20"/>
              </w:rPr>
            </w:pPr>
            <w:r w:rsidRPr="00721067">
              <w:rPr>
                <w:b/>
                <w:bCs/>
                <w:sz w:val="20"/>
                <w:szCs w:val="20"/>
              </w:rPr>
              <w:t>Service Domain &amp; Technology Used</w:t>
            </w:r>
          </w:p>
        </w:tc>
        <w:tc>
          <w:tcPr>
            <w:tcW w:w="4320" w:type="dxa"/>
            <w:tcBorders>
              <w:top w:val="single" w:sz="4" w:space="0" w:color="auto"/>
              <w:bottom w:val="single" w:sz="4" w:space="0" w:color="auto"/>
            </w:tcBorders>
            <w:hideMark/>
          </w:tcPr>
          <w:p w14:paraId="07A98606" w14:textId="77777777" w:rsidR="002B54AC" w:rsidRPr="00721067" w:rsidRDefault="002B54AC" w:rsidP="006D47F2">
            <w:pPr>
              <w:rPr>
                <w:b/>
                <w:bCs/>
                <w:sz w:val="20"/>
                <w:szCs w:val="20"/>
              </w:rPr>
            </w:pPr>
            <w:r w:rsidRPr="00721067">
              <w:rPr>
                <w:b/>
                <w:bCs/>
                <w:sz w:val="20"/>
                <w:szCs w:val="20"/>
              </w:rPr>
              <w:t>Outcomes &amp; Limitations</w:t>
            </w:r>
          </w:p>
        </w:tc>
      </w:tr>
      <w:tr w:rsidR="002B54AC" w:rsidRPr="00721067" w14:paraId="35BF4B2E" w14:textId="77777777" w:rsidTr="006D47F2">
        <w:trPr>
          <w:trHeight w:val="592"/>
        </w:trPr>
        <w:tc>
          <w:tcPr>
            <w:tcW w:w="0" w:type="auto"/>
            <w:tcBorders>
              <w:top w:val="single" w:sz="4" w:space="0" w:color="auto"/>
            </w:tcBorders>
            <w:hideMark/>
          </w:tcPr>
          <w:p w14:paraId="1C08305C" w14:textId="77777777" w:rsidR="002B54AC" w:rsidRPr="00721067" w:rsidRDefault="002B54AC" w:rsidP="006D47F2">
            <w:pPr>
              <w:rPr>
                <w:sz w:val="20"/>
                <w:szCs w:val="20"/>
              </w:rPr>
            </w:pPr>
            <w:r w:rsidRPr="00721067">
              <w:rPr>
                <w:sz w:val="20"/>
                <w:szCs w:val="20"/>
              </w:rPr>
              <w:t>Kim et al. [1]</w:t>
            </w:r>
          </w:p>
        </w:tc>
        <w:tc>
          <w:tcPr>
            <w:tcW w:w="3280" w:type="dxa"/>
            <w:tcBorders>
              <w:top w:val="single" w:sz="4" w:space="0" w:color="auto"/>
            </w:tcBorders>
            <w:hideMark/>
          </w:tcPr>
          <w:p w14:paraId="0133EA5B" w14:textId="77777777" w:rsidR="002B54AC" w:rsidRPr="00721067" w:rsidRDefault="002B54AC" w:rsidP="006D47F2">
            <w:pPr>
              <w:rPr>
                <w:sz w:val="20"/>
                <w:szCs w:val="20"/>
              </w:rPr>
            </w:pPr>
            <w:r w:rsidRPr="00721067">
              <w:rPr>
                <w:sz w:val="20"/>
                <w:szCs w:val="20"/>
              </w:rPr>
              <w:t>Smart transportation systems, route guidance</w:t>
            </w:r>
          </w:p>
        </w:tc>
        <w:tc>
          <w:tcPr>
            <w:tcW w:w="4320" w:type="dxa"/>
            <w:tcBorders>
              <w:top w:val="single" w:sz="4" w:space="0" w:color="auto"/>
            </w:tcBorders>
            <w:hideMark/>
          </w:tcPr>
          <w:p w14:paraId="3FB249A0" w14:textId="77777777" w:rsidR="002B54AC" w:rsidRPr="00721067" w:rsidRDefault="002B54AC" w:rsidP="006D47F2">
            <w:pPr>
              <w:rPr>
                <w:sz w:val="20"/>
                <w:szCs w:val="20"/>
              </w:rPr>
            </w:pPr>
            <w:r w:rsidRPr="00721067">
              <w:rPr>
                <w:sz w:val="20"/>
                <w:szCs w:val="20"/>
              </w:rPr>
              <w:t>Enhances mobility via optimal route guidance, car/bike-sharing, and public transport efficiency</w:t>
            </w:r>
          </w:p>
        </w:tc>
      </w:tr>
      <w:tr w:rsidR="002B54AC" w:rsidRPr="00721067" w14:paraId="75B8747A" w14:textId="77777777" w:rsidTr="006D47F2">
        <w:trPr>
          <w:trHeight w:val="581"/>
        </w:trPr>
        <w:tc>
          <w:tcPr>
            <w:tcW w:w="0" w:type="auto"/>
            <w:hideMark/>
          </w:tcPr>
          <w:p w14:paraId="06B3F0AB" w14:textId="77777777" w:rsidR="002B54AC" w:rsidRPr="00721067" w:rsidRDefault="002B54AC" w:rsidP="006D47F2">
            <w:pPr>
              <w:rPr>
                <w:sz w:val="20"/>
                <w:szCs w:val="20"/>
              </w:rPr>
            </w:pPr>
            <w:r w:rsidRPr="00721067">
              <w:rPr>
                <w:sz w:val="20"/>
                <w:szCs w:val="20"/>
              </w:rPr>
              <w:t xml:space="preserve">Wolniak &amp; </w:t>
            </w:r>
            <w:proofErr w:type="spellStart"/>
            <w:r w:rsidRPr="00721067">
              <w:rPr>
                <w:sz w:val="20"/>
                <w:szCs w:val="20"/>
              </w:rPr>
              <w:t>Grebski</w:t>
            </w:r>
            <w:proofErr w:type="spellEnd"/>
            <w:r w:rsidRPr="00721067">
              <w:rPr>
                <w:sz w:val="20"/>
                <w:szCs w:val="20"/>
              </w:rPr>
              <w:t xml:space="preserve"> [8]</w:t>
            </w:r>
          </w:p>
        </w:tc>
        <w:tc>
          <w:tcPr>
            <w:tcW w:w="3280" w:type="dxa"/>
            <w:hideMark/>
          </w:tcPr>
          <w:p w14:paraId="40247224" w14:textId="77777777" w:rsidR="002B54AC" w:rsidRPr="00721067" w:rsidRDefault="002B54AC" w:rsidP="006D47F2">
            <w:pPr>
              <w:rPr>
                <w:sz w:val="20"/>
                <w:szCs w:val="20"/>
              </w:rPr>
            </w:pPr>
            <w:r w:rsidRPr="00721067">
              <w:rPr>
                <w:sz w:val="20"/>
                <w:szCs w:val="20"/>
              </w:rPr>
              <w:t>Smart transportation: MRT system, sustainable transport initiatives</w:t>
            </w:r>
          </w:p>
        </w:tc>
        <w:tc>
          <w:tcPr>
            <w:tcW w:w="4320" w:type="dxa"/>
            <w:hideMark/>
          </w:tcPr>
          <w:p w14:paraId="513B9463" w14:textId="77777777" w:rsidR="002B54AC" w:rsidRPr="00721067" w:rsidRDefault="002B54AC" w:rsidP="006D47F2">
            <w:pPr>
              <w:rPr>
                <w:sz w:val="20"/>
                <w:szCs w:val="20"/>
              </w:rPr>
            </w:pPr>
            <w:r w:rsidRPr="00721067">
              <w:rPr>
                <w:sz w:val="20"/>
                <w:szCs w:val="20"/>
              </w:rPr>
              <w:t>Reduces traffic congestion and promotes sustainable transport</w:t>
            </w:r>
          </w:p>
        </w:tc>
      </w:tr>
      <w:tr w:rsidR="002B54AC" w:rsidRPr="00721067" w14:paraId="4D30B817" w14:textId="77777777" w:rsidTr="006D47F2">
        <w:trPr>
          <w:trHeight w:val="379"/>
        </w:trPr>
        <w:tc>
          <w:tcPr>
            <w:tcW w:w="0" w:type="auto"/>
            <w:hideMark/>
          </w:tcPr>
          <w:p w14:paraId="40595658" w14:textId="77777777" w:rsidR="002B54AC" w:rsidRPr="00721067" w:rsidRDefault="002B54AC" w:rsidP="006D47F2">
            <w:pPr>
              <w:rPr>
                <w:sz w:val="20"/>
                <w:szCs w:val="20"/>
              </w:rPr>
            </w:pPr>
            <w:r w:rsidRPr="00721067">
              <w:rPr>
                <w:sz w:val="20"/>
                <w:szCs w:val="20"/>
              </w:rPr>
              <w:t>Kim et al. [1]</w:t>
            </w:r>
          </w:p>
        </w:tc>
        <w:tc>
          <w:tcPr>
            <w:tcW w:w="3280" w:type="dxa"/>
            <w:hideMark/>
          </w:tcPr>
          <w:p w14:paraId="3E5248B5" w14:textId="77777777" w:rsidR="002B54AC" w:rsidRPr="00721067" w:rsidRDefault="002B54AC" w:rsidP="006D47F2">
            <w:pPr>
              <w:rPr>
                <w:sz w:val="20"/>
                <w:szCs w:val="20"/>
              </w:rPr>
            </w:pPr>
            <w:r w:rsidRPr="00721067">
              <w:rPr>
                <w:sz w:val="20"/>
                <w:szCs w:val="20"/>
              </w:rPr>
              <w:t>Smart community: ICT</w:t>
            </w:r>
          </w:p>
        </w:tc>
        <w:tc>
          <w:tcPr>
            <w:tcW w:w="4320" w:type="dxa"/>
            <w:hideMark/>
          </w:tcPr>
          <w:p w14:paraId="75BC2051" w14:textId="77777777" w:rsidR="002B54AC" w:rsidRPr="00721067" w:rsidRDefault="002B54AC" w:rsidP="006D47F2">
            <w:pPr>
              <w:rPr>
                <w:sz w:val="20"/>
                <w:szCs w:val="20"/>
              </w:rPr>
            </w:pPr>
            <w:r w:rsidRPr="00721067">
              <w:rPr>
                <w:sz w:val="20"/>
                <w:szCs w:val="20"/>
              </w:rPr>
              <w:t>Empowers individuals and regions through ICT</w:t>
            </w:r>
          </w:p>
        </w:tc>
      </w:tr>
      <w:tr w:rsidR="002B54AC" w:rsidRPr="00721067" w14:paraId="27048D85" w14:textId="77777777" w:rsidTr="006D47F2">
        <w:trPr>
          <w:trHeight w:val="592"/>
        </w:trPr>
        <w:tc>
          <w:tcPr>
            <w:tcW w:w="0" w:type="auto"/>
            <w:hideMark/>
          </w:tcPr>
          <w:p w14:paraId="61131D26" w14:textId="77777777" w:rsidR="002B54AC" w:rsidRPr="00721067" w:rsidRDefault="002B54AC" w:rsidP="006D47F2">
            <w:pPr>
              <w:rPr>
                <w:sz w:val="20"/>
                <w:szCs w:val="20"/>
              </w:rPr>
            </w:pPr>
            <w:r w:rsidRPr="00721067">
              <w:rPr>
                <w:sz w:val="20"/>
                <w:szCs w:val="20"/>
              </w:rPr>
              <w:t>Hashim [9]</w:t>
            </w:r>
          </w:p>
        </w:tc>
        <w:tc>
          <w:tcPr>
            <w:tcW w:w="3280" w:type="dxa"/>
            <w:hideMark/>
          </w:tcPr>
          <w:p w14:paraId="35522FFE" w14:textId="77777777" w:rsidR="002B54AC" w:rsidRPr="00721067" w:rsidRDefault="002B54AC" w:rsidP="006D47F2">
            <w:pPr>
              <w:rPr>
                <w:sz w:val="20"/>
                <w:szCs w:val="20"/>
              </w:rPr>
            </w:pPr>
            <w:r w:rsidRPr="00721067">
              <w:rPr>
                <w:sz w:val="20"/>
                <w:szCs w:val="20"/>
              </w:rPr>
              <w:t>Smart community: Broadband infrastructure</w:t>
            </w:r>
          </w:p>
        </w:tc>
        <w:tc>
          <w:tcPr>
            <w:tcW w:w="4320" w:type="dxa"/>
            <w:hideMark/>
          </w:tcPr>
          <w:p w14:paraId="2D080069" w14:textId="77777777" w:rsidR="002B54AC" w:rsidRPr="00721067" w:rsidRDefault="002B54AC" w:rsidP="006D47F2">
            <w:pPr>
              <w:rPr>
                <w:sz w:val="20"/>
                <w:szCs w:val="20"/>
              </w:rPr>
            </w:pPr>
            <w:r w:rsidRPr="00721067">
              <w:rPr>
                <w:sz w:val="20"/>
                <w:szCs w:val="20"/>
              </w:rPr>
              <w:t>Facilitates innovation in commerce, education, healthcare, and governance</w:t>
            </w:r>
          </w:p>
        </w:tc>
      </w:tr>
      <w:tr w:rsidR="002B54AC" w:rsidRPr="00721067" w14:paraId="43EC14BD" w14:textId="77777777" w:rsidTr="006D47F2">
        <w:trPr>
          <w:trHeight w:val="592"/>
        </w:trPr>
        <w:tc>
          <w:tcPr>
            <w:tcW w:w="0" w:type="auto"/>
            <w:hideMark/>
          </w:tcPr>
          <w:p w14:paraId="74B5E4D4" w14:textId="77777777" w:rsidR="002B54AC" w:rsidRPr="00721067" w:rsidRDefault="002B54AC" w:rsidP="006D47F2">
            <w:pPr>
              <w:rPr>
                <w:sz w:val="20"/>
                <w:szCs w:val="20"/>
              </w:rPr>
            </w:pPr>
            <w:r w:rsidRPr="00721067">
              <w:rPr>
                <w:sz w:val="20"/>
                <w:szCs w:val="20"/>
              </w:rPr>
              <w:t>Somayya &amp; Rama [10]</w:t>
            </w:r>
          </w:p>
        </w:tc>
        <w:tc>
          <w:tcPr>
            <w:tcW w:w="3280" w:type="dxa"/>
            <w:hideMark/>
          </w:tcPr>
          <w:p w14:paraId="01189E18" w14:textId="77777777" w:rsidR="002B54AC" w:rsidRPr="00721067" w:rsidRDefault="002B54AC" w:rsidP="006D47F2">
            <w:pPr>
              <w:rPr>
                <w:sz w:val="20"/>
                <w:szCs w:val="20"/>
              </w:rPr>
            </w:pPr>
            <w:r w:rsidRPr="00721067">
              <w:rPr>
                <w:sz w:val="20"/>
                <w:szCs w:val="20"/>
              </w:rPr>
              <w:t>Smart community: Collaborative ICT platforms (living and mobility)</w:t>
            </w:r>
          </w:p>
        </w:tc>
        <w:tc>
          <w:tcPr>
            <w:tcW w:w="4320" w:type="dxa"/>
            <w:hideMark/>
          </w:tcPr>
          <w:p w14:paraId="2875A29C" w14:textId="77777777" w:rsidR="002B54AC" w:rsidRPr="00721067" w:rsidRDefault="002B54AC" w:rsidP="006D47F2">
            <w:pPr>
              <w:rPr>
                <w:sz w:val="20"/>
                <w:szCs w:val="20"/>
              </w:rPr>
            </w:pPr>
            <w:r w:rsidRPr="00721067">
              <w:rPr>
                <w:sz w:val="20"/>
                <w:szCs w:val="20"/>
              </w:rPr>
              <w:t>Collaboration to solve urban issues in mobility and living</w:t>
            </w:r>
          </w:p>
        </w:tc>
      </w:tr>
      <w:tr w:rsidR="002B54AC" w:rsidRPr="00721067" w14:paraId="2F7994D3" w14:textId="77777777" w:rsidTr="006D47F2">
        <w:trPr>
          <w:trHeight w:val="379"/>
        </w:trPr>
        <w:tc>
          <w:tcPr>
            <w:tcW w:w="0" w:type="auto"/>
            <w:hideMark/>
          </w:tcPr>
          <w:p w14:paraId="52E46260" w14:textId="77777777" w:rsidR="002B54AC" w:rsidRPr="00721067" w:rsidRDefault="002B54AC" w:rsidP="006D47F2">
            <w:pPr>
              <w:rPr>
                <w:sz w:val="20"/>
                <w:szCs w:val="20"/>
              </w:rPr>
            </w:pPr>
            <w:r w:rsidRPr="00721067">
              <w:rPr>
                <w:sz w:val="20"/>
                <w:szCs w:val="20"/>
              </w:rPr>
              <w:t>Kim et al. [1]</w:t>
            </w:r>
          </w:p>
        </w:tc>
        <w:tc>
          <w:tcPr>
            <w:tcW w:w="3280" w:type="dxa"/>
            <w:hideMark/>
          </w:tcPr>
          <w:p w14:paraId="1E9ED897" w14:textId="77777777" w:rsidR="002B54AC" w:rsidRPr="00721067" w:rsidRDefault="002B54AC" w:rsidP="006D47F2">
            <w:pPr>
              <w:rPr>
                <w:sz w:val="20"/>
                <w:szCs w:val="20"/>
              </w:rPr>
            </w:pPr>
            <w:r w:rsidRPr="00721067">
              <w:rPr>
                <w:sz w:val="20"/>
                <w:szCs w:val="20"/>
              </w:rPr>
              <w:t>Smart living: Real-time information sharing</w:t>
            </w:r>
          </w:p>
        </w:tc>
        <w:tc>
          <w:tcPr>
            <w:tcW w:w="4320" w:type="dxa"/>
            <w:hideMark/>
          </w:tcPr>
          <w:p w14:paraId="4EE7D8EB" w14:textId="77777777" w:rsidR="002B54AC" w:rsidRPr="00721067" w:rsidRDefault="002B54AC" w:rsidP="006D47F2">
            <w:pPr>
              <w:rPr>
                <w:sz w:val="20"/>
                <w:szCs w:val="20"/>
              </w:rPr>
            </w:pPr>
            <w:proofErr w:type="gramStart"/>
            <w:r w:rsidRPr="00721067">
              <w:rPr>
                <w:sz w:val="20"/>
                <w:szCs w:val="20"/>
              </w:rPr>
              <w:t>Helps</w:t>
            </w:r>
            <w:proofErr w:type="gramEnd"/>
            <w:r w:rsidRPr="00721067">
              <w:rPr>
                <w:sz w:val="20"/>
                <w:szCs w:val="20"/>
              </w:rPr>
              <w:t xml:space="preserve"> citizens with daily challenges across smart domains</w:t>
            </w:r>
          </w:p>
        </w:tc>
      </w:tr>
      <w:tr w:rsidR="002B54AC" w:rsidRPr="00721067" w14:paraId="1DE473FB" w14:textId="77777777" w:rsidTr="006D47F2">
        <w:trPr>
          <w:trHeight w:val="592"/>
        </w:trPr>
        <w:tc>
          <w:tcPr>
            <w:tcW w:w="0" w:type="auto"/>
            <w:hideMark/>
          </w:tcPr>
          <w:p w14:paraId="664F3A3E" w14:textId="77777777" w:rsidR="002B54AC" w:rsidRPr="00721067" w:rsidRDefault="002B54AC" w:rsidP="006D47F2">
            <w:pPr>
              <w:rPr>
                <w:sz w:val="20"/>
                <w:szCs w:val="20"/>
              </w:rPr>
            </w:pPr>
            <w:r w:rsidRPr="00721067">
              <w:rPr>
                <w:sz w:val="20"/>
                <w:szCs w:val="20"/>
              </w:rPr>
              <w:t>Vinod Kumar [12]</w:t>
            </w:r>
          </w:p>
        </w:tc>
        <w:tc>
          <w:tcPr>
            <w:tcW w:w="3280" w:type="dxa"/>
            <w:hideMark/>
          </w:tcPr>
          <w:p w14:paraId="087A4354" w14:textId="77777777" w:rsidR="002B54AC" w:rsidRPr="00721067" w:rsidRDefault="002B54AC" w:rsidP="006D47F2">
            <w:pPr>
              <w:rPr>
                <w:sz w:val="20"/>
                <w:szCs w:val="20"/>
              </w:rPr>
            </w:pPr>
            <w:r w:rsidRPr="00721067">
              <w:rPr>
                <w:sz w:val="20"/>
                <w:szCs w:val="20"/>
              </w:rPr>
              <w:t>Smart living: Human development metrics</w:t>
            </w:r>
          </w:p>
        </w:tc>
        <w:tc>
          <w:tcPr>
            <w:tcW w:w="4320" w:type="dxa"/>
            <w:hideMark/>
          </w:tcPr>
          <w:p w14:paraId="5575A915" w14:textId="77777777" w:rsidR="002B54AC" w:rsidRPr="00721067" w:rsidRDefault="002B54AC" w:rsidP="006D47F2">
            <w:pPr>
              <w:rPr>
                <w:sz w:val="20"/>
                <w:szCs w:val="20"/>
              </w:rPr>
            </w:pPr>
            <w:r w:rsidRPr="00721067">
              <w:rPr>
                <w:sz w:val="20"/>
                <w:szCs w:val="20"/>
              </w:rPr>
              <w:t>Smart people focus on HDI, learning, diversity, and adaptability</w:t>
            </w:r>
          </w:p>
        </w:tc>
      </w:tr>
      <w:tr w:rsidR="002B54AC" w:rsidRPr="00721067" w14:paraId="5344C20C" w14:textId="77777777" w:rsidTr="006D47F2">
        <w:trPr>
          <w:trHeight w:val="581"/>
        </w:trPr>
        <w:tc>
          <w:tcPr>
            <w:tcW w:w="0" w:type="auto"/>
            <w:hideMark/>
          </w:tcPr>
          <w:p w14:paraId="6042267E" w14:textId="77777777" w:rsidR="002B54AC" w:rsidRPr="00721067" w:rsidRDefault="002B54AC" w:rsidP="006D47F2">
            <w:pPr>
              <w:rPr>
                <w:sz w:val="20"/>
                <w:szCs w:val="20"/>
              </w:rPr>
            </w:pPr>
            <w:r w:rsidRPr="00721067">
              <w:rPr>
                <w:sz w:val="20"/>
                <w:szCs w:val="20"/>
              </w:rPr>
              <w:t>Shahzad Ashraf [13]</w:t>
            </w:r>
          </w:p>
        </w:tc>
        <w:tc>
          <w:tcPr>
            <w:tcW w:w="3280" w:type="dxa"/>
            <w:hideMark/>
          </w:tcPr>
          <w:p w14:paraId="64CBA675" w14:textId="77777777" w:rsidR="002B54AC" w:rsidRPr="00721067" w:rsidRDefault="002B54AC" w:rsidP="006D47F2">
            <w:pPr>
              <w:rPr>
                <w:sz w:val="20"/>
                <w:szCs w:val="20"/>
              </w:rPr>
            </w:pPr>
            <w:r w:rsidRPr="00721067">
              <w:rPr>
                <w:sz w:val="20"/>
                <w:szCs w:val="20"/>
              </w:rPr>
              <w:t>Smart living: Digital tools, online delivery systems</w:t>
            </w:r>
          </w:p>
        </w:tc>
        <w:tc>
          <w:tcPr>
            <w:tcW w:w="4320" w:type="dxa"/>
            <w:hideMark/>
          </w:tcPr>
          <w:p w14:paraId="73BDCBEA" w14:textId="77777777" w:rsidR="002B54AC" w:rsidRPr="00721067" w:rsidRDefault="002B54AC" w:rsidP="006D47F2">
            <w:pPr>
              <w:rPr>
                <w:sz w:val="20"/>
                <w:szCs w:val="20"/>
              </w:rPr>
            </w:pPr>
            <w:r w:rsidRPr="00721067">
              <w:rPr>
                <w:sz w:val="20"/>
                <w:szCs w:val="20"/>
              </w:rPr>
              <w:t>Smart education supports modern learning environments</w:t>
            </w:r>
          </w:p>
        </w:tc>
      </w:tr>
      <w:tr w:rsidR="002B54AC" w:rsidRPr="00721067" w14:paraId="1EE1A474" w14:textId="77777777" w:rsidTr="006D47F2">
        <w:trPr>
          <w:trHeight w:val="592"/>
        </w:trPr>
        <w:tc>
          <w:tcPr>
            <w:tcW w:w="0" w:type="auto"/>
            <w:hideMark/>
          </w:tcPr>
          <w:p w14:paraId="0FD531E2" w14:textId="77777777" w:rsidR="002B54AC" w:rsidRPr="00721067" w:rsidRDefault="002B54AC" w:rsidP="006D47F2">
            <w:pPr>
              <w:rPr>
                <w:sz w:val="20"/>
                <w:szCs w:val="20"/>
              </w:rPr>
            </w:pPr>
            <w:r w:rsidRPr="00721067">
              <w:rPr>
                <w:sz w:val="20"/>
                <w:szCs w:val="20"/>
              </w:rPr>
              <w:t>Alam et al. [11]</w:t>
            </w:r>
          </w:p>
        </w:tc>
        <w:tc>
          <w:tcPr>
            <w:tcW w:w="3280" w:type="dxa"/>
            <w:hideMark/>
          </w:tcPr>
          <w:p w14:paraId="00E777AF" w14:textId="77777777" w:rsidR="002B54AC" w:rsidRPr="00721067" w:rsidRDefault="002B54AC" w:rsidP="006D47F2">
            <w:pPr>
              <w:rPr>
                <w:sz w:val="20"/>
                <w:szCs w:val="20"/>
              </w:rPr>
            </w:pPr>
            <w:r w:rsidRPr="00721067">
              <w:rPr>
                <w:sz w:val="20"/>
                <w:szCs w:val="20"/>
              </w:rPr>
              <w:t>Smart living: Home automation via smartphone/Bluetooth/Wi-Fi</w:t>
            </w:r>
          </w:p>
        </w:tc>
        <w:tc>
          <w:tcPr>
            <w:tcW w:w="4320" w:type="dxa"/>
            <w:hideMark/>
          </w:tcPr>
          <w:p w14:paraId="4AE71A1D" w14:textId="77777777" w:rsidR="002B54AC" w:rsidRPr="00721067" w:rsidRDefault="002B54AC" w:rsidP="006D47F2">
            <w:pPr>
              <w:rPr>
                <w:sz w:val="20"/>
                <w:szCs w:val="20"/>
              </w:rPr>
            </w:pPr>
            <w:r w:rsidRPr="00721067">
              <w:rPr>
                <w:sz w:val="20"/>
                <w:szCs w:val="20"/>
              </w:rPr>
              <w:t>Smart homes allow remote control of appliances like lights and security locks</w:t>
            </w:r>
          </w:p>
        </w:tc>
      </w:tr>
      <w:tr w:rsidR="002B54AC" w:rsidRPr="00721067" w14:paraId="5AEAE777" w14:textId="77777777" w:rsidTr="006D47F2">
        <w:trPr>
          <w:trHeight w:val="592"/>
        </w:trPr>
        <w:tc>
          <w:tcPr>
            <w:tcW w:w="0" w:type="auto"/>
            <w:hideMark/>
          </w:tcPr>
          <w:p w14:paraId="516EB3E1" w14:textId="77777777" w:rsidR="002B54AC" w:rsidRPr="00721067" w:rsidRDefault="002B54AC" w:rsidP="006D47F2">
            <w:pPr>
              <w:rPr>
                <w:sz w:val="20"/>
                <w:szCs w:val="20"/>
              </w:rPr>
            </w:pPr>
            <w:r w:rsidRPr="00721067">
              <w:rPr>
                <w:sz w:val="20"/>
                <w:szCs w:val="20"/>
              </w:rPr>
              <w:t>Kim et al. [1]</w:t>
            </w:r>
          </w:p>
        </w:tc>
        <w:tc>
          <w:tcPr>
            <w:tcW w:w="3280" w:type="dxa"/>
            <w:hideMark/>
          </w:tcPr>
          <w:p w14:paraId="1EF7B25B" w14:textId="77777777" w:rsidR="002B54AC" w:rsidRPr="00721067" w:rsidRDefault="002B54AC" w:rsidP="006D47F2">
            <w:pPr>
              <w:rPr>
                <w:sz w:val="20"/>
                <w:szCs w:val="20"/>
              </w:rPr>
            </w:pPr>
            <w:r w:rsidRPr="00721067">
              <w:rPr>
                <w:sz w:val="20"/>
                <w:szCs w:val="20"/>
              </w:rPr>
              <w:t>Smart Environment: Real-time monitoring, autonomous systems</w:t>
            </w:r>
          </w:p>
        </w:tc>
        <w:tc>
          <w:tcPr>
            <w:tcW w:w="4320" w:type="dxa"/>
            <w:hideMark/>
          </w:tcPr>
          <w:p w14:paraId="1F820AF4" w14:textId="77777777" w:rsidR="002B54AC" w:rsidRPr="00721067" w:rsidRDefault="002B54AC" w:rsidP="006D47F2">
            <w:pPr>
              <w:rPr>
                <w:sz w:val="20"/>
                <w:szCs w:val="20"/>
              </w:rPr>
            </w:pPr>
            <w:r w:rsidRPr="00721067">
              <w:rPr>
                <w:sz w:val="20"/>
                <w:szCs w:val="20"/>
              </w:rPr>
              <w:t>Enables efficiency in smart buildings, factories, energy systems</w:t>
            </w:r>
          </w:p>
        </w:tc>
      </w:tr>
      <w:tr w:rsidR="002B54AC" w:rsidRPr="00721067" w14:paraId="76BF6F55" w14:textId="77777777" w:rsidTr="006D47F2">
        <w:trPr>
          <w:trHeight w:val="592"/>
        </w:trPr>
        <w:tc>
          <w:tcPr>
            <w:tcW w:w="0" w:type="auto"/>
            <w:hideMark/>
          </w:tcPr>
          <w:p w14:paraId="00BE9C3F" w14:textId="77777777" w:rsidR="002B54AC" w:rsidRPr="00721067" w:rsidRDefault="002B54AC" w:rsidP="006D47F2">
            <w:pPr>
              <w:rPr>
                <w:sz w:val="20"/>
                <w:szCs w:val="20"/>
              </w:rPr>
            </w:pPr>
            <w:r w:rsidRPr="00721067">
              <w:rPr>
                <w:sz w:val="20"/>
                <w:szCs w:val="20"/>
              </w:rPr>
              <w:t>Vinod Kumar [12]</w:t>
            </w:r>
          </w:p>
        </w:tc>
        <w:tc>
          <w:tcPr>
            <w:tcW w:w="3280" w:type="dxa"/>
            <w:hideMark/>
          </w:tcPr>
          <w:p w14:paraId="2B7CD276" w14:textId="77777777" w:rsidR="002B54AC" w:rsidRPr="00721067" w:rsidRDefault="002B54AC" w:rsidP="006D47F2">
            <w:pPr>
              <w:rPr>
                <w:sz w:val="20"/>
                <w:szCs w:val="20"/>
              </w:rPr>
            </w:pPr>
            <w:r w:rsidRPr="00721067">
              <w:rPr>
                <w:sz w:val="20"/>
                <w:szCs w:val="20"/>
              </w:rPr>
              <w:t>Smart Environment: Smart ecosystem platforms</w:t>
            </w:r>
          </w:p>
        </w:tc>
        <w:tc>
          <w:tcPr>
            <w:tcW w:w="4320" w:type="dxa"/>
            <w:hideMark/>
          </w:tcPr>
          <w:p w14:paraId="6EA2CDD6" w14:textId="77777777" w:rsidR="002B54AC" w:rsidRPr="00721067" w:rsidRDefault="002B54AC" w:rsidP="006D47F2">
            <w:pPr>
              <w:rPr>
                <w:sz w:val="20"/>
                <w:szCs w:val="20"/>
              </w:rPr>
            </w:pPr>
            <w:r w:rsidRPr="00721067">
              <w:rPr>
                <w:sz w:val="20"/>
                <w:szCs w:val="20"/>
              </w:rPr>
              <w:t>Supports sustainability and community resilience during economic downturns</w:t>
            </w:r>
          </w:p>
        </w:tc>
      </w:tr>
      <w:tr w:rsidR="002B54AC" w:rsidRPr="00721067" w14:paraId="538EFAFD" w14:textId="77777777" w:rsidTr="006D47F2">
        <w:trPr>
          <w:trHeight w:val="592"/>
        </w:trPr>
        <w:tc>
          <w:tcPr>
            <w:tcW w:w="0" w:type="auto"/>
            <w:hideMark/>
          </w:tcPr>
          <w:p w14:paraId="291EF75B" w14:textId="77777777" w:rsidR="002B54AC" w:rsidRPr="00721067" w:rsidRDefault="002B54AC" w:rsidP="006D47F2">
            <w:pPr>
              <w:rPr>
                <w:sz w:val="20"/>
                <w:szCs w:val="20"/>
              </w:rPr>
            </w:pPr>
            <w:proofErr w:type="spellStart"/>
            <w:r w:rsidRPr="00721067">
              <w:rPr>
                <w:sz w:val="20"/>
                <w:szCs w:val="20"/>
              </w:rPr>
              <w:t>Ryalat</w:t>
            </w:r>
            <w:proofErr w:type="spellEnd"/>
            <w:r w:rsidRPr="00721067">
              <w:rPr>
                <w:sz w:val="20"/>
                <w:szCs w:val="20"/>
              </w:rPr>
              <w:t xml:space="preserve"> et al. [5]</w:t>
            </w:r>
          </w:p>
        </w:tc>
        <w:tc>
          <w:tcPr>
            <w:tcW w:w="3280" w:type="dxa"/>
            <w:hideMark/>
          </w:tcPr>
          <w:p w14:paraId="2404320E" w14:textId="77777777" w:rsidR="002B54AC" w:rsidRPr="00721067" w:rsidRDefault="002B54AC" w:rsidP="006D47F2">
            <w:pPr>
              <w:rPr>
                <w:sz w:val="20"/>
                <w:szCs w:val="20"/>
              </w:rPr>
            </w:pPr>
            <w:r w:rsidRPr="00721067">
              <w:rPr>
                <w:sz w:val="20"/>
                <w:szCs w:val="20"/>
              </w:rPr>
              <w:t>Smart Environment: Advanced manufacturing technologies</w:t>
            </w:r>
          </w:p>
        </w:tc>
        <w:tc>
          <w:tcPr>
            <w:tcW w:w="4320" w:type="dxa"/>
            <w:hideMark/>
          </w:tcPr>
          <w:p w14:paraId="50010E50" w14:textId="77777777" w:rsidR="002B54AC" w:rsidRPr="00721067" w:rsidRDefault="002B54AC" w:rsidP="006D47F2">
            <w:pPr>
              <w:rPr>
                <w:sz w:val="20"/>
                <w:szCs w:val="20"/>
              </w:rPr>
            </w:pPr>
            <w:r w:rsidRPr="00721067">
              <w:rPr>
                <w:sz w:val="20"/>
                <w:szCs w:val="20"/>
              </w:rPr>
              <w:t>Smart factories drive manufacturing innovation</w:t>
            </w:r>
          </w:p>
        </w:tc>
      </w:tr>
      <w:tr w:rsidR="002B54AC" w:rsidRPr="00721067" w14:paraId="6FD2D1A8" w14:textId="77777777" w:rsidTr="006D47F2">
        <w:trPr>
          <w:trHeight w:val="592"/>
        </w:trPr>
        <w:tc>
          <w:tcPr>
            <w:tcW w:w="0" w:type="auto"/>
            <w:hideMark/>
          </w:tcPr>
          <w:p w14:paraId="2F3F9347" w14:textId="77777777" w:rsidR="002B54AC" w:rsidRPr="00721067" w:rsidRDefault="002B54AC" w:rsidP="006D47F2">
            <w:pPr>
              <w:rPr>
                <w:sz w:val="20"/>
                <w:szCs w:val="20"/>
              </w:rPr>
            </w:pPr>
            <w:r w:rsidRPr="00721067">
              <w:rPr>
                <w:sz w:val="20"/>
                <w:szCs w:val="20"/>
              </w:rPr>
              <w:t>King &amp; Perry [14]</w:t>
            </w:r>
          </w:p>
        </w:tc>
        <w:tc>
          <w:tcPr>
            <w:tcW w:w="3280" w:type="dxa"/>
            <w:hideMark/>
          </w:tcPr>
          <w:p w14:paraId="3501DCB1" w14:textId="77777777" w:rsidR="002B54AC" w:rsidRPr="00721067" w:rsidRDefault="002B54AC" w:rsidP="006D47F2">
            <w:pPr>
              <w:rPr>
                <w:sz w:val="20"/>
                <w:szCs w:val="20"/>
              </w:rPr>
            </w:pPr>
            <w:r w:rsidRPr="00721067">
              <w:rPr>
                <w:sz w:val="20"/>
                <w:szCs w:val="20"/>
              </w:rPr>
              <w:t>Smart Environment: ICT in smart buildings</w:t>
            </w:r>
          </w:p>
        </w:tc>
        <w:tc>
          <w:tcPr>
            <w:tcW w:w="4320" w:type="dxa"/>
            <w:hideMark/>
          </w:tcPr>
          <w:p w14:paraId="237C3A3C" w14:textId="77777777" w:rsidR="002B54AC" w:rsidRPr="00721067" w:rsidRDefault="002B54AC" w:rsidP="006D47F2">
            <w:pPr>
              <w:rPr>
                <w:sz w:val="20"/>
                <w:szCs w:val="20"/>
              </w:rPr>
            </w:pPr>
            <w:r w:rsidRPr="00721067">
              <w:rPr>
                <w:sz w:val="20"/>
                <w:szCs w:val="20"/>
              </w:rPr>
              <w:t>Optimizes building operations and energy usage</w:t>
            </w:r>
          </w:p>
        </w:tc>
      </w:tr>
      <w:tr w:rsidR="002B54AC" w:rsidRPr="00721067" w14:paraId="28E53F7A" w14:textId="77777777" w:rsidTr="006D47F2">
        <w:trPr>
          <w:trHeight w:val="592"/>
        </w:trPr>
        <w:tc>
          <w:tcPr>
            <w:tcW w:w="0" w:type="auto"/>
            <w:tcBorders>
              <w:bottom w:val="single" w:sz="4" w:space="0" w:color="auto"/>
            </w:tcBorders>
            <w:hideMark/>
          </w:tcPr>
          <w:p w14:paraId="05C20D46" w14:textId="77777777" w:rsidR="002B54AC" w:rsidRPr="00721067" w:rsidRDefault="002B54AC" w:rsidP="006D47F2">
            <w:pPr>
              <w:rPr>
                <w:sz w:val="20"/>
                <w:szCs w:val="20"/>
              </w:rPr>
            </w:pPr>
            <w:r w:rsidRPr="00721067">
              <w:rPr>
                <w:sz w:val="20"/>
                <w:szCs w:val="20"/>
              </w:rPr>
              <w:t>Dincer &amp; Acar [15]</w:t>
            </w:r>
          </w:p>
        </w:tc>
        <w:tc>
          <w:tcPr>
            <w:tcW w:w="3280" w:type="dxa"/>
            <w:tcBorders>
              <w:bottom w:val="single" w:sz="4" w:space="0" w:color="auto"/>
            </w:tcBorders>
            <w:hideMark/>
          </w:tcPr>
          <w:p w14:paraId="0083F7FF" w14:textId="77777777" w:rsidR="002B54AC" w:rsidRPr="00721067" w:rsidRDefault="002B54AC" w:rsidP="006D47F2">
            <w:pPr>
              <w:rPr>
                <w:sz w:val="20"/>
                <w:szCs w:val="20"/>
              </w:rPr>
            </w:pPr>
            <w:r w:rsidRPr="00721067">
              <w:rPr>
                <w:sz w:val="20"/>
                <w:szCs w:val="20"/>
              </w:rPr>
              <w:t>Smart Environment: Home Energy Management Systems (EMS)</w:t>
            </w:r>
          </w:p>
        </w:tc>
        <w:tc>
          <w:tcPr>
            <w:tcW w:w="4320" w:type="dxa"/>
            <w:tcBorders>
              <w:bottom w:val="single" w:sz="4" w:space="0" w:color="auto"/>
            </w:tcBorders>
            <w:hideMark/>
          </w:tcPr>
          <w:p w14:paraId="61CDA2A3" w14:textId="77777777" w:rsidR="002B54AC" w:rsidRPr="00721067" w:rsidRDefault="002B54AC" w:rsidP="006D47F2">
            <w:pPr>
              <w:rPr>
                <w:sz w:val="20"/>
                <w:szCs w:val="20"/>
              </w:rPr>
            </w:pPr>
            <w:r w:rsidRPr="00721067">
              <w:rPr>
                <w:sz w:val="20"/>
                <w:szCs w:val="20"/>
              </w:rPr>
              <w:t>Allows monitoring appliance usage; evaluates power and temperature data</w:t>
            </w:r>
          </w:p>
        </w:tc>
      </w:tr>
    </w:tbl>
    <w:p w14:paraId="14EC6709" w14:textId="77777777" w:rsidR="00444FFF" w:rsidRPr="00721067" w:rsidRDefault="00444FFF" w:rsidP="00D7413F">
      <w:pPr>
        <w:pStyle w:val="BodyText"/>
        <w:jc w:val="center"/>
        <w:rPr>
          <w:b/>
          <w:sz w:val="18"/>
          <w:szCs w:val="18"/>
        </w:rPr>
      </w:pPr>
    </w:p>
    <w:p w14:paraId="6EB17912" w14:textId="77777777" w:rsidR="00C3202D" w:rsidRPr="00721067" w:rsidRDefault="00C3202D" w:rsidP="00D7413F">
      <w:pPr>
        <w:pStyle w:val="BodyText"/>
        <w:jc w:val="center"/>
        <w:rPr>
          <w:b/>
          <w:sz w:val="18"/>
          <w:szCs w:val="18"/>
        </w:rPr>
      </w:pPr>
    </w:p>
    <w:p w14:paraId="1112017D" w14:textId="77777777" w:rsidR="006D47F2" w:rsidRPr="00721067" w:rsidRDefault="006D47F2" w:rsidP="006D47F2">
      <w:pPr>
        <w:pStyle w:val="BodyText"/>
      </w:pPr>
      <w:r w:rsidRPr="00721067">
        <w:t>Port scanning is a reconnaissance technique used to identify vulnerabilities in systems by probing ports [19]. Although used by system administrators for diagnostics, it is also exploited by attackers to discover weaknesses. Port scans are categorized into vertical, horizontal, and block scans, depending on the scanning pattern and target type [19]. Brute-force attacks involve systematically guessing credentials until access is gained [20]. They are among the most prevalent cyberattack methods, especially against services like SSH, and often use precompiled dictionaries of username-password combinations [20]. These attacks are persistent and observed across various threat levels, often originating from the same IP addresses [20].</w:t>
      </w:r>
    </w:p>
    <w:p w14:paraId="7ACFD94B" w14:textId="77777777" w:rsidR="006D47F2" w:rsidRPr="00721067" w:rsidRDefault="006D47F2" w:rsidP="006D47F2">
      <w:pPr>
        <w:pStyle w:val="BodyText"/>
      </w:pPr>
      <w:r w:rsidRPr="00721067">
        <w:t>Table 2 presents a summary of common cyberattack methods observed in smart city environments.</w:t>
      </w:r>
    </w:p>
    <w:p w14:paraId="11FD8334" w14:textId="77777777" w:rsidR="006D47F2" w:rsidRPr="00721067" w:rsidRDefault="006D47F2" w:rsidP="006D47F2">
      <w:pPr>
        <w:pStyle w:val="Heading2"/>
      </w:pPr>
      <w:r w:rsidRPr="00721067">
        <w:t>Honeypots</w:t>
      </w:r>
      <w:r w:rsidRPr="00721067">
        <w:rPr>
          <w:spacing w:val="-8"/>
        </w:rPr>
        <w:t xml:space="preserve"> </w:t>
      </w:r>
      <w:r w:rsidRPr="00721067">
        <w:t>in</w:t>
      </w:r>
      <w:r w:rsidRPr="00721067">
        <w:rPr>
          <w:spacing w:val="-7"/>
        </w:rPr>
        <w:t xml:space="preserve"> </w:t>
      </w:r>
      <w:r w:rsidRPr="00721067">
        <w:t>Cybersecurity</w:t>
      </w:r>
    </w:p>
    <w:p w14:paraId="459F18F7" w14:textId="77777777" w:rsidR="006D47F2" w:rsidRPr="00721067" w:rsidRDefault="006D47F2" w:rsidP="006D47F2">
      <w:pPr>
        <w:pStyle w:val="BodyText"/>
      </w:pPr>
      <w:r w:rsidRPr="00721067">
        <w:t xml:space="preserve">Honeypots are essential for cybersecurity operations due to their defensive ability to create simulated vulnerable systems to detect cyber attackers while collecting their attacking data and methods [6]. </w:t>
      </w:r>
      <w:proofErr w:type="gramStart"/>
      <w:r w:rsidRPr="00721067">
        <w:t>”The</w:t>
      </w:r>
      <w:proofErr w:type="gramEnd"/>
      <w:r w:rsidRPr="00721067">
        <w:t xml:space="preserve"> honeypots have three main functionalities, namely Detection, Prevention, and Research. For the detection feature, the superior advantage of honeypots over other security tools in detecting cyber-attacks is their low rate of false detection. Regarding the prevention functionality, three aspects of the honeypots are considered: slowing down the adversary, creating a </w:t>
      </w:r>
      <w:r w:rsidRPr="00721067">
        <w:lastRenderedPageBreak/>
        <w:t>sense of danger for the adversary even if there are no security mechanisms deployed on the network, and wasting the adversary’s resources” [21].</w:t>
      </w:r>
    </w:p>
    <w:p w14:paraId="15169D89" w14:textId="77777777" w:rsidR="0078703E" w:rsidRPr="00721067" w:rsidRDefault="0078703E" w:rsidP="00D7413F">
      <w:pPr>
        <w:pStyle w:val="BodyText"/>
        <w:jc w:val="center"/>
        <w:rPr>
          <w:b/>
          <w:sz w:val="18"/>
          <w:szCs w:val="18"/>
        </w:rPr>
      </w:pPr>
    </w:p>
    <w:p w14:paraId="4AEDBB87" w14:textId="77777777" w:rsidR="0078703E" w:rsidRPr="00721067" w:rsidRDefault="0078703E" w:rsidP="00D7413F">
      <w:pPr>
        <w:pStyle w:val="BodyText"/>
        <w:jc w:val="center"/>
        <w:rPr>
          <w:b/>
          <w:sz w:val="18"/>
          <w:szCs w:val="18"/>
        </w:rPr>
      </w:pPr>
    </w:p>
    <w:p w14:paraId="1A0E99D5" w14:textId="09286B85" w:rsidR="00297576" w:rsidRPr="00721067" w:rsidRDefault="00652DD1" w:rsidP="00D7413F">
      <w:pPr>
        <w:pStyle w:val="BodyText"/>
        <w:jc w:val="center"/>
        <w:rPr>
          <w:sz w:val="18"/>
          <w:szCs w:val="18"/>
        </w:rPr>
      </w:pPr>
      <w:r w:rsidRPr="00721067">
        <w:rPr>
          <w:b/>
          <w:sz w:val="18"/>
          <w:szCs w:val="18"/>
        </w:rPr>
        <w:t>TABLE</w:t>
      </w:r>
      <w:r w:rsidRPr="00721067">
        <w:rPr>
          <w:b/>
          <w:spacing w:val="-10"/>
          <w:sz w:val="18"/>
          <w:szCs w:val="18"/>
        </w:rPr>
        <w:t xml:space="preserve"> </w:t>
      </w:r>
      <w:r w:rsidRPr="00721067">
        <w:rPr>
          <w:b/>
          <w:sz w:val="18"/>
          <w:szCs w:val="18"/>
        </w:rPr>
        <w:t>2.</w:t>
      </w:r>
      <w:r w:rsidR="004862DA" w:rsidRPr="00721067">
        <w:rPr>
          <w:b/>
          <w:sz w:val="18"/>
          <w:szCs w:val="18"/>
        </w:rPr>
        <w:t xml:space="preserve"> </w:t>
      </w:r>
      <w:r w:rsidRPr="00721067">
        <w:rPr>
          <w:sz w:val="18"/>
          <w:szCs w:val="18"/>
        </w:rPr>
        <w:t>Summary</w:t>
      </w:r>
      <w:r w:rsidRPr="00721067">
        <w:rPr>
          <w:spacing w:val="-10"/>
          <w:sz w:val="18"/>
          <w:szCs w:val="18"/>
        </w:rPr>
        <w:t xml:space="preserve"> </w:t>
      </w:r>
      <w:r w:rsidRPr="00721067">
        <w:rPr>
          <w:sz w:val="18"/>
          <w:szCs w:val="18"/>
        </w:rPr>
        <w:t>of</w:t>
      </w:r>
      <w:r w:rsidRPr="00721067">
        <w:rPr>
          <w:spacing w:val="-10"/>
          <w:sz w:val="18"/>
          <w:szCs w:val="18"/>
        </w:rPr>
        <w:t xml:space="preserve"> </w:t>
      </w:r>
      <w:r w:rsidR="004862DA" w:rsidRPr="00721067">
        <w:rPr>
          <w:sz w:val="18"/>
          <w:szCs w:val="18"/>
        </w:rPr>
        <w:t>c</w:t>
      </w:r>
      <w:r w:rsidRPr="00721067">
        <w:rPr>
          <w:sz w:val="18"/>
          <w:szCs w:val="18"/>
        </w:rPr>
        <w:t>ommon</w:t>
      </w:r>
      <w:r w:rsidRPr="00721067">
        <w:rPr>
          <w:spacing w:val="-9"/>
          <w:sz w:val="18"/>
          <w:szCs w:val="18"/>
        </w:rPr>
        <w:t xml:space="preserve"> </w:t>
      </w:r>
      <w:r w:rsidR="004862DA" w:rsidRPr="00721067">
        <w:rPr>
          <w:sz w:val="18"/>
          <w:szCs w:val="18"/>
        </w:rPr>
        <w:t>a</w:t>
      </w:r>
      <w:r w:rsidRPr="00721067">
        <w:rPr>
          <w:sz w:val="18"/>
          <w:szCs w:val="18"/>
        </w:rPr>
        <w:t>ttacks</w:t>
      </w:r>
      <w:r w:rsidRPr="00721067">
        <w:rPr>
          <w:spacing w:val="-10"/>
          <w:sz w:val="18"/>
          <w:szCs w:val="18"/>
        </w:rPr>
        <w:t xml:space="preserve"> </w:t>
      </w:r>
      <w:r w:rsidRPr="00721067">
        <w:rPr>
          <w:sz w:val="18"/>
          <w:szCs w:val="18"/>
        </w:rPr>
        <w:t>and</w:t>
      </w:r>
      <w:r w:rsidRPr="00721067">
        <w:rPr>
          <w:spacing w:val="-10"/>
          <w:sz w:val="18"/>
          <w:szCs w:val="18"/>
        </w:rPr>
        <w:t xml:space="preserve"> </w:t>
      </w:r>
      <w:r w:rsidR="004862DA" w:rsidRPr="00721067">
        <w:rPr>
          <w:spacing w:val="-2"/>
          <w:sz w:val="18"/>
          <w:szCs w:val="18"/>
        </w:rPr>
        <w:t>i</w:t>
      </w:r>
      <w:r w:rsidRPr="00721067">
        <w:rPr>
          <w:spacing w:val="-2"/>
          <w:sz w:val="18"/>
          <w:szCs w:val="18"/>
        </w:rPr>
        <w:t>nsights</w:t>
      </w:r>
    </w:p>
    <w:tbl>
      <w:tblPr>
        <w:tblStyle w:val="TableGrid"/>
        <w:tblW w:w="9139" w:type="dxa"/>
        <w:tblInd w:w="11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1"/>
        <w:gridCol w:w="616"/>
        <w:gridCol w:w="2470"/>
        <w:gridCol w:w="4502"/>
      </w:tblGrid>
      <w:tr w:rsidR="009F2B67" w:rsidRPr="00721067" w14:paraId="78D6BBE4" w14:textId="77777777" w:rsidTr="006D47F2">
        <w:trPr>
          <w:trHeight w:val="430"/>
        </w:trPr>
        <w:tc>
          <w:tcPr>
            <w:tcW w:w="0" w:type="auto"/>
            <w:tcBorders>
              <w:top w:val="single" w:sz="4" w:space="0" w:color="auto"/>
              <w:bottom w:val="single" w:sz="4" w:space="0" w:color="auto"/>
            </w:tcBorders>
            <w:hideMark/>
          </w:tcPr>
          <w:p w14:paraId="3E4139F0" w14:textId="77777777" w:rsidR="009F2B67" w:rsidRPr="00721067" w:rsidRDefault="009F2B67" w:rsidP="006D47F2">
            <w:pPr>
              <w:rPr>
                <w:b/>
                <w:bCs/>
                <w:sz w:val="20"/>
                <w:szCs w:val="20"/>
              </w:rPr>
            </w:pPr>
            <w:r w:rsidRPr="00721067">
              <w:rPr>
                <w:b/>
                <w:bCs/>
                <w:sz w:val="20"/>
                <w:szCs w:val="20"/>
              </w:rPr>
              <w:t>Author</w:t>
            </w:r>
          </w:p>
        </w:tc>
        <w:tc>
          <w:tcPr>
            <w:tcW w:w="0" w:type="auto"/>
            <w:tcBorders>
              <w:top w:val="single" w:sz="4" w:space="0" w:color="auto"/>
              <w:bottom w:val="single" w:sz="4" w:space="0" w:color="auto"/>
            </w:tcBorders>
            <w:hideMark/>
          </w:tcPr>
          <w:p w14:paraId="67588FB1" w14:textId="77777777" w:rsidR="009F2B67" w:rsidRPr="00721067" w:rsidRDefault="009F2B67" w:rsidP="006D47F2">
            <w:pPr>
              <w:rPr>
                <w:b/>
                <w:bCs/>
                <w:sz w:val="20"/>
                <w:szCs w:val="20"/>
              </w:rPr>
            </w:pPr>
            <w:r w:rsidRPr="00721067">
              <w:rPr>
                <w:b/>
                <w:bCs/>
                <w:sz w:val="20"/>
                <w:szCs w:val="20"/>
              </w:rPr>
              <w:t>Year</w:t>
            </w:r>
          </w:p>
        </w:tc>
        <w:tc>
          <w:tcPr>
            <w:tcW w:w="0" w:type="auto"/>
            <w:tcBorders>
              <w:top w:val="single" w:sz="4" w:space="0" w:color="auto"/>
              <w:bottom w:val="single" w:sz="4" w:space="0" w:color="auto"/>
            </w:tcBorders>
            <w:hideMark/>
          </w:tcPr>
          <w:p w14:paraId="4B8D5B88" w14:textId="77777777" w:rsidR="009F2B67" w:rsidRPr="00721067" w:rsidRDefault="009F2B67" w:rsidP="006D47F2">
            <w:pPr>
              <w:rPr>
                <w:b/>
                <w:bCs/>
                <w:sz w:val="20"/>
                <w:szCs w:val="20"/>
              </w:rPr>
            </w:pPr>
            <w:r w:rsidRPr="00721067">
              <w:rPr>
                <w:b/>
                <w:bCs/>
                <w:sz w:val="20"/>
                <w:szCs w:val="20"/>
              </w:rPr>
              <w:t>Common Attack</w:t>
            </w:r>
          </w:p>
        </w:tc>
        <w:tc>
          <w:tcPr>
            <w:tcW w:w="0" w:type="auto"/>
            <w:tcBorders>
              <w:top w:val="single" w:sz="4" w:space="0" w:color="auto"/>
              <w:bottom w:val="single" w:sz="4" w:space="0" w:color="auto"/>
            </w:tcBorders>
            <w:hideMark/>
          </w:tcPr>
          <w:p w14:paraId="08FD4F45" w14:textId="77777777" w:rsidR="009F2B67" w:rsidRPr="00721067" w:rsidRDefault="009F2B67" w:rsidP="006D47F2">
            <w:pPr>
              <w:rPr>
                <w:b/>
                <w:bCs/>
                <w:sz w:val="20"/>
                <w:szCs w:val="20"/>
              </w:rPr>
            </w:pPr>
            <w:r w:rsidRPr="00721067">
              <w:rPr>
                <w:b/>
                <w:bCs/>
                <w:sz w:val="20"/>
                <w:szCs w:val="20"/>
              </w:rPr>
              <w:t>Insights</w:t>
            </w:r>
          </w:p>
        </w:tc>
      </w:tr>
      <w:tr w:rsidR="009F2B67" w:rsidRPr="00721067" w14:paraId="560BC2D2" w14:textId="77777777" w:rsidTr="006D47F2">
        <w:trPr>
          <w:trHeight w:val="809"/>
        </w:trPr>
        <w:tc>
          <w:tcPr>
            <w:tcW w:w="0" w:type="auto"/>
            <w:tcBorders>
              <w:top w:val="single" w:sz="4" w:space="0" w:color="auto"/>
            </w:tcBorders>
            <w:hideMark/>
          </w:tcPr>
          <w:p w14:paraId="60F31203" w14:textId="77777777" w:rsidR="009F2B67" w:rsidRPr="00721067" w:rsidRDefault="009F2B67" w:rsidP="006D47F2">
            <w:pPr>
              <w:rPr>
                <w:sz w:val="20"/>
                <w:szCs w:val="20"/>
              </w:rPr>
            </w:pPr>
            <w:r w:rsidRPr="00721067">
              <w:rPr>
                <w:sz w:val="20"/>
                <w:szCs w:val="20"/>
              </w:rPr>
              <w:t>Griffioen &amp; Doerr [16]</w:t>
            </w:r>
          </w:p>
        </w:tc>
        <w:tc>
          <w:tcPr>
            <w:tcW w:w="0" w:type="auto"/>
            <w:tcBorders>
              <w:top w:val="single" w:sz="4" w:space="0" w:color="auto"/>
            </w:tcBorders>
            <w:hideMark/>
          </w:tcPr>
          <w:p w14:paraId="6806E46A" w14:textId="77777777" w:rsidR="009F2B67" w:rsidRPr="00721067" w:rsidRDefault="009F2B67" w:rsidP="006D47F2">
            <w:pPr>
              <w:rPr>
                <w:sz w:val="20"/>
                <w:szCs w:val="20"/>
              </w:rPr>
            </w:pPr>
            <w:r w:rsidRPr="00721067">
              <w:rPr>
                <w:sz w:val="20"/>
                <w:szCs w:val="20"/>
              </w:rPr>
              <w:t>2020</w:t>
            </w:r>
          </w:p>
        </w:tc>
        <w:tc>
          <w:tcPr>
            <w:tcW w:w="0" w:type="auto"/>
            <w:tcBorders>
              <w:top w:val="single" w:sz="4" w:space="0" w:color="auto"/>
            </w:tcBorders>
            <w:hideMark/>
          </w:tcPr>
          <w:p w14:paraId="6B75A2DA" w14:textId="77777777" w:rsidR="009F2B67" w:rsidRPr="00721067" w:rsidRDefault="009F2B67" w:rsidP="006D47F2">
            <w:pPr>
              <w:rPr>
                <w:sz w:val="20"/>
                <w:szCs w:val="20"/>
              </w:rPr>
            </w:pPr>
            <w:r w:rsidRPr="00721067">
              <w:rPr>
                <w:sz w:val="20"/>
                <w:szCs w:val="20"/>
              </w:rPr>
              <w:t>Mirai botnet</w:t>
            </w:r>
          </w:p>
        </w:tc>
        <w:tc>
          <w:tcPr>
            <w:tcW w:w="0" w:type="auto"/>
            <w:tcBorders>
              <w:top w:val="single" w:sz="4" w:space="0" w:color="auto"/>
            </w:tcBorders>
            <w:hideMark/>
          </w:tcPr>
          <w:p w14:paraId="1AF57810" w14:textId="77777777" w:rsidR="009F2B67" w:rsidRPr="00721067" w:rsidRDefault="009F2B67" w:rsidP="006D47F2">
            <w:pPr>
              <w:rPr>
                <w:sz w:val="20"/>
                <w:szCs w:val="20"/>
              </w:rPr>
            </w:pPr>
            <w:r w:rsidRPr="00721067">
              <w:rPr>
                <w:sz w:val="20"/>
                <w:szCs w:val="20"/>
              </w:rPr>
              <w:t xml:space="preserve">Mirai turns IoT devices into bots for DDoS attacks and notorious for the 2016 1.2 </w:t>
            </w:r>
            <w:proofErr w:type="spellStart"/>
            <w:r w:rsidRPr="00721067">
              <w:rPr>
                <w:sz w:val="20"/>
                <w:szCs w:val="20"/>
              </w:rPr>
              <w:t>Tbps</w:t>
            </w:r>
            <w:proofErr w:type="spellEnd"/>
            <w:r w:rsidRPr="00721067">
              <w:rPr>
                <w:sz w:val="20"/>
                <w:szCs w:val="20"/>
              </w:rPr>
              <w:t xml:space="preserve"> attack on major sites.</w:t>
            </w:r>
          </w:p>
        </w:tc>
      </w:tr>
      <w:tr w:rsidR="009F2B67" w:rsidRPr="00721067" w14:paraId="1426969F" w14:textId="77777777" w:rsidTr="006D47F2">
        <w:trPr>
          <w:trHeight w:val="810"/>
        </w:trPr>
        <w:tc>
          <w:tcPr>
            <w:tcW w:w="0" w:type="auto"/>
            <w:hideMark/>
          </w:tcPr>
          <w:p w14:paraId="1C3DD74B" w14:textId="77777777" w:rsidR="009F2B67" w:rsidRPr="00721067" w:rsidRDefault="009F2B67" w:rsidP="006D47F2">
            <w:pPr>
              <w:rPr>
                <w:sz w:val="20"/>
                <w:szCs w:val="20"/>
              </w:rPr>
            </w:pPr>
            <w:r w:rsidRPr="00721067">
              <w:rPr>
                <w:sz w:val="20"/>
                <w:szCs w:val="20"/>
              </w:rPr>
              <w:t>Hussain et al. [17], Gu &amp; Liu [18]</w:t>
            </w:r>
          </w:p>
        </w:tc>
        <w:tc>
          <w:tcPr>
            <w:tcW w:w="0" w:type="auto"/>
            <w:hideMark/>
          </w:tcPr>
          <w:p w14:paraId="0B792C65" w14:textId="77777777" w:rsidR="009F2B67" w:rsidRPr="00721067" w:rsidRDefault="009F2B67" w:rsidP="006D47F2">
            <w:pPr>
              <w:rPr>
                <w:sz w:val="20"/>
                <w:szCs w:val="20"/>
              </w:rPr>
            </w:pPr>
            <w:r w:rsidRPr="00721067">
              <w:rPr>
                <w:sz w:val="20"/>
                <w:szCs w:val="20"/>
              </w:rPr>
              <w:t>2020</w:t>
            </w:r>
          </w:p>
        </w:tc>
        <w:tc>
          <w:tcPr>
            <w:tcW w:w="0" w:type="auto"/>
            <w:hideMark/>
          </w:tcPr>
          <w:p w14:paraId="42A8D17E" w14:textId="77777777" w:rsidR="009F2B67" w:rsidRPr="00721067" w:rsidRDefault="009F2B67" w:rsidP="006D47F2">
            <w:pPr>
              <w:rPr>
                <w:sz w:val="20"/>
                <w:szCs w:val="20"/>
              </w:rPr>
            </w:pPr>
            <w:r w:rsidRPr="00721067">
              <w:rPr>
                <w:sz w:val="20"/>
                <w:szCs w:val="20"/>
              </w:rPr>
              <w:t>Denial-of-Service (DoS) and Distributed Denial-of-Service (DDoS)</w:t>
            </w:r>
          </w:p>
        </w:tc>
        <w:tc>
          <w:tcPr>
            <w:tcW w:w="0" w:type="auto"/>
            <w:hideMark/>
          </w:tcPr>
          <w:p w14:paraId="6179AE75" w14:textId="77777777" w:rsidR="009F2B67" w:rsidRPr="00721067" w:rsidRDefault="009F2B67" w:rsidP="006D47F2">
            <w:pPr>
              <w:rPr>
                <w:sz w:val="20"/>
                <w:szCs w:val="20"/>
              </w:rPr>
            </w:pPr>
            <w:r w:rsidRPr="00721067">
              <w:rPr>
                <w:sz w:val="20"/>
                <w:szCs w:val="20"/>
              </w:rPr>
              <w:t>DoS is single source while DDoS has multiple agents and aims to disable systems/networks.</w:t>
            </w:r>
          </w:p>
        </w:tc>
      </w:tr>
      <w:tr w:rsidR="009F2B67" w:rsidRPr="00721067" w14:paraId="3F979BA0" w14:textId="77777777" w:rsidTr="006D47F2">
        <w:trPr>
          <w:trHeight w:val="540"/>
        </w:trPr>
        <w:tc>
          <w:tcPr>
            <w:tcW w:w="0" w:type="auto"/>
            <w:hideMark/>
          </w:tcPr>
          <w:p w14:paraId="276D1C9E" w14:textId="77777777" w:rsidR="009F2B67" w:rsidRPr="00721067" w:rsidRDefault="009F2B67" w:rsidP="006D47F2">
            <w:pPr>
              <w:rPr>
                <w:sz w:val="20"/>
                <w:szCs w:val="20"/>
              </w:rPr>
            </w:pPr>
            <w:r w:rsidRPr="00721067">
              <w:rPr>
                <w:sz w:val="20"/>
                <w:szCs w:val="20"/>
              </w:rPr>
              <w:t>Lee et al. [19]</w:t>
            </w:r>
          </w:p>
        </w:tc>
        <w:tc>
          <w:tcPr>
            <w:tcW w:w="0" w:type="auto"/>
            <w:hideMark/>
          </w:tcPr>
          <w:p w14:paraId="1FEF9E7C" w14:textId="77777777" w:rsidR="009F2B67" w:rsidRPr="00721067" w:rsidRDefault="009F2B67" w:rsidP="006D47F2">
            <w:pPr>
              <w:rPr>
                <w:sz w:val="20"/>
                <w:szCs w:val="20"/>
              </w:rPr>
            </w:pPr>
            <w:r w:rsidRPr="00721067">
              <w:rPr>
                <w:sz w:val="20"/>
                <w:szCs w:val="20"/>
              </w:rPr>
              <w:t>2005</w:t>
            </w:r>
          </w:p>
        </w:tc>
        <w:tc>
          <w:tcPr>
            <w:tcW w:w="0" w:type="auto"/>
            <w:hideMark/>
          </w:tcPr>
          <w:p w14:paraId="469FC0A8" w14:textId="77777777" w:rsidR="009F2B67" w:rsidRPr="00721067" w:rsidRDefault="009F2B67" w:rsidP="006D47F2">
            <w:pPr>
              <w:rPr>
                <w:sz w:val="20"/>
                <w:szCs w:val="20"/>
              </w:rPr>
            </w:pPr>
            <w:r w:rsidRPr="00721067">
              <w:rPr>
                <w:sz w:val="20"/>
                <w:szCs w:val="20"/>
              </w:rPr>
              <w:t>Port scanning techniques</w:t>
            </w:r>
          </w:p>
        </w:tc>
        <w:tc>
          <w:tcPr>
            <w:tcW w:w="0" w:type="auto"/>
            <w:hideMark/>
          </w:tcPr>
          <w:p w14:paraId="79AEBD0D" w14:textId="77777777" w:rsidR="009F2B67" w:rsidRPr="00721067" w:rsidRDefault="009F2B67" w:rsidP="006D47F2">
            <w:pPr>
              <w:rPr>
                <w:sz w:val="20"/>
                <w:szCs w:val="20"/>
              </w:rPr>
            </w:pPr>
            <w:r w:rsidRPr="00721067">
              <w:rPr>
                <w:sz w:val="20"/>
                <w:szCs w:val="20"/>
              </w:rPr>
              <w:t>Used for identifying system vulnerabilities; patterns include vertical, horizontal, and block scans.</w:t>
            </w:r>
          </w:p>
        </w:tc>
      </w:tr>
      <w:tr w:rsidR="009F2B67" w:rsidRPr="00721067" w14:paraId="205A0708" w14:textId="77777777" w:rsidTr="006D47F2">
        <w:trPr>
          <w:trHeight w:val="810"/>
        </w:trPr>
        <w:tc>
          <w:tcPr>
            <w:tcW w:w="0" w:type="auto"/>
            <w:hideMark/>
          </w:tcPr>
          <w:p w14:paraId="363A255D" w14:textId="77777777" w:rsidR="009F2B67" w:rsidRPr="00721067" w:rsidRDefault="009F2B67" w:rsidP="006D47F2">
            <w:pPr>
              <w:rPr>
                <w:sz w:val="20"/>
                <w:szCs w:val="20"/>
              </w:rPr>
            </w:pPr>
            <w:proofErr w:type="spellStart"/>
            <w:r w:rsidRPr="00721067">
              <w:rPr>
                <w:sz w:val="20"/>
                <w:szCs w:val="20"/>
              </w:rPr>
              <w:t>Sitawan</w:t>
            </w:r>
            <w:proofErr w:type="spellEnd"/>
            <w:r w:rsidRPr="00721067">
              <w:rPr>
                <w:sz w:val="20"/>
                <w:szCs w:val="20"/>
              </w:rPr>
              <w:t xml:space="preserve"> et al. [20]</w:t>
            </w:r>
          </w:p>
        </w:tc>
        <w:tc>
          <w:tcPr>
            <w:tcW w:w="0" w:type="auto"/>
            <w:hideMark/>
          </w:tcPr>
          <w:p w14:paraId="6FB82B43" w14:textId="77777777" w:rsidR="009F2B67" w:rsidRPr="00721067" w:rsidRDefault="009F2B67" w:rsidP="006D47F2">
            <w:pPr>
              <w:rPr>
                <w:sz w:val="20"/>
                <w:szCs w:val="20"/>
              </w:rPr>
            </w:pPr>
            <w:r w:rsidRPr="00721067">
              <w:rPr>
                <w:sz w:val="20"/>
                <w:szCs w:val="20"/>
              </w:rPr>
              <w:t>2019</w:t>
            </w:r>
          </w:p>
        </w:tc>
        <w:tc>
          <w:tcPr>
            <w:tcW w:w="0" w:type="auto"/>
            <w:hideMark/>
          </w:tcPr>
          <w:p w14:paraId="07609850" w14:textId="77777777" w:rsidR="009F2B67" w:rsidRPr="00721067" w:rsidRDefault="009F2B67" w:rsidP="006D47F2">
            <w:pPr>
              <w:rPr>
                <w:sz w:val="20"/>
                <w:szCs w:val="20"/>
              </w:rPr>
            </w:pPr>
            <w:r w:rsidRPr="00721067">
              <w:rPr>
                <w:sz w:val="20"/>
                <w:szCs w:val="20"/>
              </w:rPr>
              <w:t>Brute-force login methods</w:t>
            </w:r>
          </w:p>
        </w:tc>
        <w:tc>
          <w:tcPr>
            <w:tcW w:w="0" w:type="auto"/>
            <w:hideMark/>
          </w:tcPr>
          <w:p w14:paraId="1FBFE8FD" w14:textId="77777777" w:rsidR="009F2B67" w:rsidRPr="00721067" w:rsidRDefault="009F2B67" w:rsidP="006D47F2">
            <w:pPr>
              <w:rPr>
                <w:sz w:val="20"/>
                <w:szCs w:val="20"/>
              </w:rPr>
            </w:pPr>
            <w:r w:rsidRPr="00721067">
              <w:rPr>
                <w:sz w:val="20"/>
                <w:szCs w:val="20"/>
              </w:rPr>
              <w:t>Systematically guesses credentials, often targets SSH, uses dictionaries of known combinations; persistent and recurring from same IPs.</w:t>
            </w:r>
          </w:p>
        </w:tc>
      </w:tr>
    </w:tbl>
    <w:p w14:paraId="31C4989B" w14:textId="77777777" w:rsidR="00297576" w:rsidRPr="00721067" w:rsidRDefault="00652DD1" w:rsidP="004862DA">
      <w:pPr>
        <w:pStyle w:val="Heading2"/>
      </w:pPr>
      <w:r w:rsidRPr="00721067">
        <w:t>Honeypot</w:t>
      </w:r>
      <w:r w:rsidRPr="00721067">
        <w:rPr>
          <w:spacing w:val="-13"/>
        </w:rPr>
        <w:t xml:space="preserve"> </w:t>
      </w:r>
      <w:r w:rsidRPr="00721067">
        <w:t>Deployment</w:t>
      </w:r>
    </w:p>
    <w:p w14:paraId="5E1F5117" w14:textId="6E06455D" w:rsidR="00297576" w:rsidRPr="00721067" w:rsidRDefault="00652DD1" w:rsidP="004862DA">
      <w:pPr>
        <w:pStyle w:val="BodyText"/>
      </w:pPr>
      <w:r w:rsidRPr="00721067">
        <w:t>A common method for deploying honeypots is to position them in strategic locations within a network. This approach aims to divert malicious activity away from critical systems while increasing the visibility of attacker be</w:t>
      </w:r>
      <w:proofErr w:type="gramStart"/>
      <w:r w:rsidRPr="00721067">
        <w:t xml:space="preserve">- </w:t>
      </w:r>
      <w:proofErr w:type="spellStart"/>
      <w:r w:rsidRPr="00721067">
        <w:t>havior</w:t>
      </w:r>
      <w:proofErr w:type="spellEnd"/>
      <w:proofErr w:type="gramEnd"/>
      <w:r w:rsidRPr="00721067">
        <w:t>. Research honeypots, for instance, have been deployed within university infrastructures to monitor and analyze attack patterns targeting educational networks. Similarly, a government agency utilized honeypots in a pilot project to study advanced persistent threats (APTs) directed at critical infrastructure [2</w:t>
      </w:r>
      <w:r w:rsidR="00FA1BA1" w:rsidRPr="00721067">
        <w:t>2</w:t>
      </w:r>
      <w:r w:rsidRPr="00721067">
        <w:t>]. In contrast, production honeypots are designed to seamlessly integrate with existing security systems, enhancing an organization’s ability to detect and respond to threats in real time [2</w:t>
      </w:r>
      <w:r w:rsidR="00FA1BA1" w:rsidRPr="00721067">
        <w:t>2</w:t>
      </w:r>
      <w:r w:rsidRPr="00721067">
        <w:t>]. By analyzing attacker behavior in these controlled environments, researchers have discovered new vulnerabilities and gathered valuable insights to improve security protocols [</w:t>
      </w:r>
      <w:r w:rsidR="00FA1BA1" w:rsidRPr="00721067">
        <w:t>23</w:t>
      </w:r>
      <w:r w:rsidRPr="00721067">
        <w:t>].</w:t>
      </w:r>
    </w:p>
    <w:p w14:paraId="5420B17E" w14:textId="77777777" w:rsidR="00297576" w:rsidRPr="00721067" w:rsidRDefault="00652DD1" w:rsidP="004862DA">
      <w:pPr>
        <w:pStyle w:val="Heading2"/>
      </w:pPr>
      <w:r w:rsidRPr="00721067">
        <w:t xml:space="preserve">Types of </w:t>
      </w:r>
      <w:proofErr w:type="gramStart"/>
      <w:r w:rsidRPr="00721067">
        <w:t>Honeypot</w:t>
      </w:r>
      <w:proofErr w:type="gramEnd"/>
    </w:p>
    <w:p w14:paraId="6CBF29F1" w14:textId="6B6F2CC8" w:rsidR="00297576" w:rsidRPr="00721067" w:rsidRDefault="00652DD1" w:rsidP="004862DA">
      <w:pPr>
        <w:pStyle w:val="BodyText"/>
      </w:pPr>
      <w:r w:rsidRPr="00721067">
        <w:t xml:space="preserve">Honeypots are divided into three groups. They are high, low and medium interaction honeypots. “High-interaction honeypots emulate all parts of a system and </w:t>
      </w:r>
      <w:proofErr w:type="gramStart"/>
      <w:r w:rsidRPr="00721067">
        <w:t>all of</w:t>
      </w:r>
      <w:proofErr w:type="gramEnd"/>
      <w:r w:rsidRPr="00721067">
        <w:t xml:space="preserve"> its services. The advantage of high-interaction honeypots is that since there are many services for attack, it can be more convincing that the honeypot is a real system” [6]. Such honeypots become exploitable by attackers who subsequently utilize them to execute strong attacks on the network. The richness of the data collected makes these honeypots invaluable for threat intelligence, enabling a better understanding of the capabilities and intent of attackers by organizations [2</w:t>
      </w:r>
      <w:r w:rsidR="00FA1BA1" w:rsidRPr="00721067">
        <w:t>2</w:t>
      </w:r>
      <w:r w:rsidRPr="00721067">
        <w:t>]. “There are many honeypots which are high-interacted and one of them is SIPHON architecture, a Scalable High-Interaction Honeypot platform for IoT. SIPHON uses physical IoT devices connected via ‘wormholes’ distributed globally, allowing a few devices (less than 10) to appear as many across different IP addresses” [</w:t>
      </w:r>
      <w:r w:rsidR="00FA1BA1" w:rsidRPr="00721067">
        <w:t>23</w:t>
      </w:r>
      <w:r w:rsidRPr="00721067">
        <w:t>].</w:t>
      </w:r>
    </w:p>
    <w:p w14:paraId="44AF72C3" w14:textId="4822ECAB" w:rsidR="00297576" w:rsidRPr="00721067" w:rsidRDefault="00652DD1" w:rsidP="00BF1BC2">
      <w:pPr>
        <w:pStyle w:val="BodyText"/>
      </w:pPr>
      <w:r w:rsidRPr="00721067">
        <w:t xml:space="preserve">Low-interaction honeypots emulate a specific part of an operating system and a certain number of services such as remote authentication services and file transfer services. These honeypots are systems that imitate </w:t>
      </w:r>
      <w:proofErr w:type="gramStart"/>
      <w:r w:rsidRPr="00721067">
        <w:t>particular TCP/IP</w:t>
      </w:r>
      <w:proofErr w:type="gramEnd"/>
      <w:r w:rsidRPr="00721067">
        <w:t xml:space="preserve"> model protocols. Their main advantage is that they consume relatively fewer resources than high-interaction honeypots and are easier to install [</w:t>
      </w:r>
      <w:r w:rsidR="00903F71" w:rsidRPr="00721067">
        <w:t>6</w:t>
      </w:r>
      <w:r w:rsidRPr="00721067">
        <w:t xml:space="preserve">]. Dionaea and </w:t>
      </w:r>
      <w:proofErr w:type="spellStart"/>
      <w:r w:rsidRPr="00721067">
        <w:t>Honeyd</w:t>
      </w:r>
      <w:proofErr w:type="spellEnd"/>
      <w:r w:rsidRPr="00721067">
        <w:t xml:space="preserve"> are examples of low-interaction honeypots that mimic a variety of</w:t>
      </w:r>
      <w:r w:rsidR="00BF1BC2" w:rsidRPr="00721067">
        <w:t xml:space="preserve"> </w:t>
      </w:r>
      <w:r w:rsidRPr="00721067">
        <w:t xml:space="preserve">services to draw in and examine malware; Dionaea is made to capture exploits that target services like SMB, HTTP, and FTP, while </w:t>
      </w:r>
      <w:proofErr w:type="spellStart"/>
      <w:r w:rsidRPr="00721067">
        <w:t>Honeyd</w:t>
      </w:r>
      <w:proofErr w:type="spellEnd"/>
      <w:r w:rsidRPr="00721067">
        <w:t xml:space="preserve"> can create virtual hosts on a network that mimic different operating systems and network configurations [24].</w:t>
      </w:r>
    </w:p>
    <w:p w14:paraId="7D8B5F52" w14:textId="2B36CAFB" w:rsidR="00297576" w:rsidRPr="00721067" w:rsidRDefault="00652DD1" w:rsidP="004862DA">
      <w:pPr>
        <w:pStyle w:val="BodyText"/>
      </w:pPr>
      <w:r w:rsidRPr="00721067">
        <w:t>Between a low-interaction and high-interaction honeypot, a medium-interaction honeypot compromises some o</w:t>
      </w:r>
      <w:r w:rsidR="00BF1BC2" w:rsidRPr="00721067">
        <w:t>p</w:t>
      </w:r>
      <w:r w:rsidRPr="00721067">
        <w:t>erating system validity to facilitate data analysis [24]. Organizations commonly utilize medium-interaction honeypots as a compromise since low-interaction honeypots have poor data quality and are unable to swiftly assess the wealth of information offered by high-interaction honeypots [24]. The complex nature of honeypots’ installation, configuration and maintenance makes them prone to a high level of</w:t>
      </w:r>
      <w:r w:rsidR="00BF1BC2" w:rsidRPr="00721067">
        <w:t xml:space="preserve"> </w:t>
      </w:r>
      <w:r w:rsidRPr="00721067">
        <w:t>security risks [24]. As an example of medium interaction honeypot, “</w:t>
      </w:r>
      <w:proofErr w:type="spellStart"/>
      <w:r w:rsidRPr="00721067">
        <w:t>Kippo</w:t>
      </w:r>
      <w:proofErr w:type="spellEnd"/>
      <w:r w:rsidRPr="00721067">
        <w:t xml:space="preserve"> imitates an SSH service in terms of being a deception trap. As the intruders access the </w:t>
      </w:r>
      <w:r w:rsidRPr="00721067">
        <w:lastRenderedPageBreak/>
        <w:t>SSH protocol and make attempts at logging into the emulated machine through brute-force attacks, the system collects all the login details and any other detailed logs into the database for analysis” [</w:t>
      </w:r>
      <w:r w:rsidR="006E0911" w:rsidRPr="00721067">
        <w:t>25</w:t>
      </w:r>
      <w:r w:rsidRPr="00721067">
        <w:t>].</w:t>
      </w:r>
    </w:p>
    <w:p w14:paraId="66D4BDDB" w14:textId="77777777" w:rsidR="00297576" w:rsidRPr="00721067" w:rsidRDefault="00652DD1" w:rsidP="004862DA">
      <w:pPr>
        <w:pStyle w:val="Heading2"/>
      </w:pPr>
      <w:proofErr w:type="gramStart"/>
      <w:r w:rsidRPr="00721067">
        <w:t>SSH(</w:t>
      </w:r>
      <w:proofErr w:type="gramEnd"/>
      <w:r w:rsidRPr="00721067">
        <w:t>Secure Shell or Secure Socket Shell)</w:t>
      </w:r>
    </w:p>
    <w:p w14:paraId="0A845826" w14:textId="39989B58" w:rsidR="00297576" w:rsidRPr="00721067" w:rsidRDefault="00652DD1" w:rsidP="004862DA">
      <w:pPr>
        <w:pStyle w:val="BodyText"/>
      </w:pPr>
      <w:r w:rsidRPr="00721067">
        <w:t>SSH ensures confidentiality, integrity, and authentication in remote access scenarios. It is commonly utilized alongside Secure Copy (SCP) for secure file transfers [</w:t>
      </w:r>
      <w:r w:rsidR="006E0911" w:rsidRPr="00721067">
        <w:t>25</w:t>
      </w:r>
      <w:r w:rsidRPr="00721067">
        <w:t>]. SSH servers operate on TCP port 22, where an initial connection between a client and server involves an exchange of SSH version information and encryption keys [</w:t>
      </w:r>
      <w:r w:rsidR="006E0911" w:rsidRPr="00721067">
        <w:t>2</w:t>
      </w:r>
      <w:r w:rsidRPr="00721067">
        <w:t>5]. The authentication process determines whether the client is granted access or fails to authenticate, thereby reinforcing secure access control measures [</w:t>
      </w:r>
      <w:r w:rsidR="006E0911" w:rsidRPr="00721067">
        <w:t>2</w:t>
      </w:r>
      <w:r w:rsidRPr="00721067">
        <w:t xml:space="preserve">5]. There have been a few research studies on using honeypot data to improve the security of SSH services using traditional security techniques and analytics methods, but most of the research in this field has only proposed honeypot models specifically for SSH-based attack detection. </w:t>
      </w:r>
      <w:r w:rsidR="00EF35D8" w:rsidRPr="00721067">
        <w:t>Figure 1</w:t>
      </w:r>
      <w:r w:rsidRPr="00721067">
        <w:t xml:space="preserve"> is the bar chart from a research paper [</w:t>
      </w:r>
      <w:r w:rsidR="006E0911" w:rsidRPr="00721067">
        <w:t>2</w:t>
      </w:r>
      <w:r w:rsidRPr="00721067">
        <w:t>5] illustrating the number of SSH connection attempts recorded by the honeypot from various countries. This data suggests that China and France were the most significant sources of SSH-based interactions. Summary</w:t>
      </w:r>
      <w:r w:rsidRPr="00721067">
        <w:rPr>
          <w:spacing w:val="-9"/>
        </w:rPr>
        <w:t xml:space="preserve"> </w:t>
      </w:r>
      <w:r w:rsidRPr="00721067">
        <w:t>of</w:t>
      </w:r>
      <w:r w:rsidRPr="00721067">
        <w:rPr>
          <w:spacing w:val="-9"/>
        </w:rPr>
        <w:t xml:space="preserve"> </w:t>
      </w:r>
      <w:r w:rsidRPr="00721067">
        <w:t>smart</w:t>
      </w:r>
      <w:r w:rsidRPr="00721067">
        <w:rPr>
          <w:spacing w:val="-10"/>
        </w:rPr>
        <w:t xml:space="preserve"> </w:t>
      </w:r>
      <w:r w:rsidRPr="00721067">
        <w:t>city</w:t>
      </w:r>
      <w:r w:rsidRPr="00721067">
        <w:rPr>
          <w:spacing w:val="-9"/>
        </w:rPr>
        <w:t xml:space="preserve"> </w:t>
      </w:r>
      <w:r w:rsidRPr="00721067">
        <w:t>themes,</w:t>
      </w:r>
      <w:r w:rsidRPr="00721067">
        <w:rPr>
          <w:spacing w:val="-9"/>
        </w:rPr>
        <w:t xml:space="preserve"> </w:t>
      </w:r>
      <w:r w:rsidRPr="00721067">
        <w:t>features,</w:t>
      </w:r>
      <w:r w:rsidRPr="00721067">
        <w:rPr>
          <w:spacing w:val="-10"/>
        </w:rPr>
        <w:t xml:space="preserve"> </w:t>
      </w:r>
      <w:r w:rsidRPr="00721067">
        <w:t>and</w:t>
      </w:r>
      <w:r w:rsidRPr="00721067">
        <w:rPr>
          <w:spacing w:val="-9"/>
        </w:rPr>
        <w:t xml:space="preserve"> </w:t>
      </w:r>
      <w:r w:rsidRPr="00721067">
        <w:t>vulnerabilities is tabulated in Table 3.</w:t>
      </w:r>
    </w:p>
    <w:p w14:paraId="12365843" w14:textId="77777777" w:rsidR="00297576" w:rsidRPr="00721067" w:rsidRDefault="00652DD1">
      <w:pPr>
        <w:pStyle w:val="BodyText"/>
        <w:spacing w:before="7"/>
        <w:rPr>
          <w:sz w:val="19"/>
        </w:rPr>
      </w:pPr>
      <w:r w:rsidRPr="00721067">
        <w:rPr>
          <w:noProof/>
          <w:sz w:val="19"/>
        </w:rPr>
        <w:drawing>
          <wp:anchor distT="0" distB="0" distL="0" distR="0" simplePos="0" relativeHeight="251659776" behindDoc="1" locked="0" layoutInCell="1" allowOverlap="1" wp14:anchorId="65E8A4CD" wp14:editId="29074183">
            <wp:simplePos x="0" y="0"/>
            <wp:positionH relativeFrom="page">
              <wp:posOffset>2103107</wp:posOffset>
            </wp:positionH>
            <wp:positionV relativeFrom="paragraph">
              <wp:posOffset>158564</wp:posOffset>
            </wp:positionV>
            <wp:extent cx="3564731" cy="1893093"/>
            <wp:effectExtent l="0" t="0" r="0" b="0"/>
            <wp:wrapTopAndBottom/>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stretch>
                      <a:fillRect/>
                    </a:stretch>
                  </pic:blipFill>
                  <pic:spPr>
                    <a:xfrm>
                      <a:off x="0" y="0"/>
                      <a:ext cx="3564731" cy="1893093"/>
                    </a:xfrm>
                    <a:prstGeom prst="rect">
                      <a:avLst/>
                    </a:prstGeom>
                  </pic:spPr>
                </pic:pic>
              </a:graphicData>
            </a:graphic>
          </wp:anchor>
        </w:drawing>
      </w:r>
    </w:p>
    <w:p w14:paraId="234A3103" w14:textId="77777777" w:rsidR="00D7413F" w:rsidRPr="00721067" w:rsidRDefault="00652DD1" w:rsidP="00D7413F">
      <w:pPr>
        <w:pStyle w:val="BodyText"/>
        <w:ind w:firstLine="0"/>
        <w:jc w:val="center"/>
        <w:rPr>
          <w:spacing w:val="-2"/>
          <w:sz w:val="18"/>
          <w:szCs w:val="18"/>
        </w:rPr>
      </w:pPr>
      <w:r w:rsidRPr="00721067">
        <w:rPr>
          <w:b/>
          <w:sz w:val="18"/>
          <w:szCs w:val="18"/>
        </w:rPr>
        <w:t>FIGURE</w:t>
      </w:r>
      <w:r w:rsidRPr="00721067">
        <w:rPr>
          <w:b/>
          <w:spacing w:val="-10"/>
          <w:sz w:val="18"/>
          <w:szCs w:val="18"/>
        </w:rPr>
        <w:t xml:space="preserve"> </w:t>
      </w:r>
      <w:r w:rsidRPr="00721067">
        <w:rPr>
          <w:b/>
          <w:sz w:val="18"/>
          <w:szCs w:val="18"/>
        </w:rPr>
        <w:t>1.</w:t>
      </w:r>
      <w:r w:rsidR="004862DA" w:rsidRPr="00721067">
        <w:rPr>
          <w:b/>
          <w:sz w:val="18"/>
          <w:szCs w:val="18"/>
        </w:rPr>
        <w:t xml:space="preserve"> </w:t>
      </w:r>
      <w:r w:rsidRPr="00721067">
        <w:rPr>
          <w:sz w:val="18"/>
          <w:szCs w:val="18"/>
        </w:rPr>
        <w:t>Number</w:t>
      </w:r>
      <w:r w:rsidRPr="00721067">
        <w:rPr>
          <w:spacing w:val="-10"/>
          <w:sz w:val="18"/>
          <w:szCs w:val="18"/>
        </w:rPr>
        <w:t xml:space="preserve"> </w:t>
      </w:r>
      <w:r w:rsidRPr="00721067">
        <w:rPr>
          <w:sz w:val="18"/>
          <w:szCs w:val="18"/>
        </w:rPr>
        <w:t>of</w:t>
      </w:r>
      <w:r w:rsidRPr="00721067">
        <w:rPr>
          <w:spacing w:val="-10"/>
          <w:sz w:val="18"/>
          <w:szCs w:val="18"/>
        </w:rPr>
        <w:t xml:space="preserve"> </w:t>
      </w:r>
      <w:r w:rsidRPr="00721067">
        <w:rPr>
          <w:sz w:val="18"/>
          <w:szCs w:val="18"/>
        </w:rPr>
        <w:t>SSH</w:t>
      </w:r>
      <w:r w:rsidRPr="00721067">
        <w:rPr>
          <w:spacing w:val="-10"/>
          <w:sz w:val="18"/>
          <w:szCs w:val="18"/>
        </w:rPr>
        <w:t xml:space="preserve"> </w:t>
      </w:r>
      <w:r w:rsidR="004862DA" w:rsidRPr="00721067">
        <w:rPr>
          <w:sz w:val="18"/>
          <w:szCs w:val="18"/>
        </w:rPr>
        <w:t>c</w:t>
      </w:r>
      <w:r w:rsidRPr="00721067">
        <w:rPr>
          <w:sz w:val="18"/>
          <w:szCs w:val="18"/>
        </w:rPr>
        <w:t>onnections</w:t>
      </w:r>
      <w:r w:rsidRPr="00721067">
        <w:rPr>
          <w:spacing w:val="-10"/>
          <w:sz w:val="18"/>
          <w:szCs w:val="18"/>
        </w:rPr>
        <w:t xml:space="preserve"> </w:t>
      </w:r>
      <w:r w:rsidRPr="00721067">
        <w:rPr>
          <w:sz w:val="18"/>
          <w:szCs w:val="18"/>
        </w:rPr>
        <w:t>in</w:t>
      </w:r>
      <w:r w:rsidRPr="00721067">
        <w:rPr>
          <w:spacing w:val="-10"/>
          <w:sz w:val="18"/>
          <w:szCs w:val="18"/>
        </w:rPr>
        <w:t xml:space="preserve"> </w:t>
      </w:r>
      <w:r w:rsidR="004862DA" w:rsidRPr="00721067">
        <w:rPr>
          <w:sz w:val="18"/>
          <w:szCs w:val="18"/>
        </w:rPr>
        <w:t>v</w:t>
      </w:r>
      <w:r w:rsidRPr="00721067">
        <w:rPr>
          <w:sz w:val="18"/>
          <w:szCs w:val="18"/>
        </w:rPr>
        <w:t>arious</w:t>
      </w:r>
      <w:r w:rsidRPr="00721067">
        <w:rPr>
          <w:spacing w:val="-10"/>
          <w:sz w:val="18"/>
          <w:szCs w:val="18"/>
        </w:rPr>
        <w:t xml:space="preserve"> </w:t>
      </w:r>
      <w:r w:rsidR="004862DA" w:rsidRPr="00721067">
        <w:rPr>
          <w:spacing w:val="-2"/>
          <w:sz w:val="18"/>
          <w:szCs w:val="18"/>
        </w:rPr>
        <w:t>c</w:t>
      </w:r>
      <w:r w:rsidRPr="00721067">
        <w:rPr>
          <w:spacing w:val="-2"/>
          <w:sz w:val="18"/>
          <w:szCs w:val="18"/>
        </w:rPr>
        <w:t>ountries</w:t>
      </w:r>
    </w:p>
    <w:p w14:paraId="5510CFC3" w14:textId="77777777" w:rsidR="00D7413F" w:rsidRPr="00721067" w:rsidRDefault="00D7413F" w:rsidP="00D7413F">
      <w:pPr>
        <w:pStyle w:val="BodyText"/>
        <w:ind w:firstLine="0"/>
        <w:rPr>
          <w:spacing w:val="-2"/>
          <w:sz w:val="18"/>
          <w:szCs w:val="18"/>
        </w:rPr>
      </w:pPr>
    </w:p>
    <w:p w14:paraId="2C06D1D7" w14:textId="6EB87A71" w:rsidR="00D7413F" w:rsidRPr="00721067" w:rsidRDefault="00D7413F" w:rsidP="00D7413F">
      <w:pPr>
        <w:pStyle w:val="BodyText"/>
        <w:jc w:val="center"/>
        <w:rPr>
          <w:sz w:val="18"/>
          <w:szCs w:val="18"/>
        </w:rPr>
      </w:pPr>
      <w:r w:rsidRPr="00721067">
        <w:rPr>
          <w:b/>
          <w:sz w:val="18"/>
          <w:szCs w:val="18"/>
        </w:rPr>
        <w:t>TABLE</w:t>
      </w:r>
      <w:r w:rsidRPr="00721067">
        <w:rPr>
          <w:b/>
          <w:spacing w:val="-10"/>
          <w:sz w:val="18"/>
          <w:szCs w:val="18"/>
        </w:rPr>
        <w:t xml:space="preserve"> </w:t>
      </w:r>
      <w:r w:rsidRPr="00721067">
        <w:rPr>
          <w:b/>
          <w:sz w:val="18"/>
          <w:szCs w:val="18"/>
        </w:rPr>
        <w:t xml:space="preserve">3. </w:t>
      </w:r>
      <w:r w:rsidRPr="00721067">
        <w:rPr>
          <w:sz w:val="18"/>
          <w:szCs w:val="18"/>
        </w:rPr>
        <w:t>Summary</w:t>
      </w:r>
      <w:r w:rsidRPr="00721067">
        <w:rPr>
          <w:spacing w:val="-9"/>
          <w:sz w:val="18"/>
          <w:szCs w:val="18"/>
        </w:rPr>
        <w:t xml:space="preserve"> </w:t>
      </w:r>
      <w:r w:rsidRPr="00721067">
        <w:rPr>
          <w:sz w:val="18"/>
          <w:szCs w:val="18"/>
        </w:rPr>
        <w:t>of</w:t>
      </w:r>
      <w:r w:rsidRPr="00721067">
        <w:rPr>
          <w:spacing w:val="-9"/>
          <w:sz w:val="18"/>
          <w:szCs w:val="18"/>
        </w:rPr>
        <w:t xml:space="preserve"> </w:t>
      </w:r>
      <w:r w:rsidRPr="00721067">
        <w:rPr>
          <w:sz w:val="18"/>
          <w:szCs w:val="18"/>
        </w:rPr>
        <w:t>smart</w:t>
      </w:r>
      <w:r w:rsidRPr="00721067">
        <w:rPr>
          <w:spacing w:val="-10"/>
          <w:sz w:val="18"/>
          <w:szCs w:val="18"/>
        </w:rPr>
        <w:t xml:space="preserve"> </w:t>
      </w:r>
      <w:r w:rsidRPr="00721067">
        <w:rPr>
          <w:sz w:val="18"/>
          <w:szCs w:val="18"/>
        </w:rPr>
        <w:t>city</w:t>
      </w:r>
      <w:r w:rsidRPr="00721067">
        <w:rPr>
          <w:spacing w:val="-9"/>
          <w:sz w:val="18"/>
          <w:szCs w:val="18"/>
        </w:rPr>
        <w:t xml:space="preserve"> </w:t>
      </w:r>
      <w:r w:rsidRPr="00721067">
        <w:rPr>
          <w:sz w:val="18"/>
          <w:szCs w:val="18"/>
        </w:rPr>
        <w:t>themes,</w:t>
      </w:r>
      <w:r w:rsidRPr="00721067">
        <w:rPr>
          <w:spacing w:val="-9"/>
          <w:sz w:val="18"/>
          <w:szCs w:val="18"/>
        </w:rPr>
        <w:t xml:space="preserve"> </w:t>
      </w:r>
      <w:r w:rsidRPr="00721067">
        <w:rPr>
          <w:sz w:val="18"/>
          <w:szCs w:val="18"/>
        </w:rPr>
        <w:t>features,</w:t>
      </w:r>
      <w:r w:rsidRPr="00721067">
        <w:rPr>
          <w:spacing w:val="-10"/>
          <w:sz w:val="18"/>
          <w:szCs w:val="18"/>
        </w:rPr>
        <w:t xml:space="preserve"> </w:t>
      </w:r>
      <w:r w:rsidRPr="00721067">
        <w:rPr>
          <w:sz w:val="18"/>
          <w:szCs w:val="18"/>
        </w:rPr>
        <w:t>and</w:t>
      </w:r>
      <w:r w:rsidRPr="00721067">
        <w:rPr>
          <w:spacing w:val="-9"/>
          <w:sz w:val="18"/>
          <w:szCs w:val="18"/>
        </w:rPr>
        <w:t xml:space="preserve"> </w:t>
      </w:r>
      <w:r w:rsidRPr="00721067">
        <w:rPr>
          <w:sz w:val="18"/>
          <w:szCs w:val="18"/>
        </w:rPr>
        <w:t>vulnerabilities</w:t>
      </w:r>
    </w:p>
    <w:tbl>
      <w:tblPr>
        <w:tblW w:w="9236" w:type="dxa"/>
        <w:tblInd w:w="7"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784"/>
        <w:gridCol w:w="1263"/>
        <w:gridCol w:w="1681"/>
        <w:gridCol w:w="2306"/>
        <w:gridCol w:w="2202"/>
      </w:tblGrid>
      <w:tr w:rsidR="00D7413F" w:rsidRPr="00721067" w14:paraId="66FFCE13" w14:textId="77777777" w:rsidTr="000F40E9">
        <w:trPr>
          <w:trHeight w:val="281"/>
        </w:trPr>
        <w:tc>
          <w:tcPr>
            <w:tcW w:w="1784" w:type="dxa"/>
          </w:tcPr>
          <w:p w14:paraId="1CACE6E5" w14:textId="6F7F5506" w:rsidR="00D7413F" w:rsidRPr="00721067" w:rsidRDefault="00D7413F" w:rsidP="00F55758">
            <w:pPr>
              <w:pStyle w:val="TableParagraph"/>
              <w:spacing w:before="37" w:line="240" w:lineRule="auto"/>
              <w:rPr>
                <w:b/>
                <w:sz w:val="16"/>
              </w:rPr>
            </w:pPr>
            <w:r w:rsidRPr="00721067">
              <w:rPr>
                <w:b/>
                <w:sz w:val="16"/>
              </w:rPr>
              <w:t>Author</w:t>
            </w:r>
          </w:p>
        </w:tc>
        <w:tc>
          <w:tcPr>
            <w:tcW w:w="1263" w:type="dxa"/>
          </w:tcPr>
          <w:p w14:paraId="3022A51A" w14:textId="77777777" w:rsidR="00D7413F" w:rsidRPr="00721067" w:rsidRDefault="00D7413F" w:rsidP="00F55758">
            <w:pPr>
              <w:pStyle w:val="TableParagraph"/>
              <w:spacing w:before="37" w:line="240" w:lineRule="auto"/>
              <w:rPr>
                <w:b/>
                <w:sz w:val="16"/>
              </w:rPr>
            </w:pPr>
            <w:r w:rsidRPr="00721067">
              <w:rPr>
                <w:b/>
                <w:spacing w:val="-2"/>
                <w:sz w:val="16"/>
              </w:rPr>
              <w:t>Theme</w:t>
            </w:r>
          </w:p>
        </w:tc>
        <w:tc>
          <w:tcPr>
            <w:tcW w:w="1681" w:type="dxa"/>
          </w:tcPr>
          <w:p w14:paraId="3C249BFB" w14:textId="77777777" w:rsidR="00D7413F" w:rsidRPr="00721067" w:rsidRDefault="00D7413F" w:rsidP="00F55758">
            <w:pPr>
              <w:pStyle w:val="TableParagraph"/>
              <w:spacing w:before="37" w:line="240" w:lineRule="auto"/>
              <w:rPr>
                <w:b/>
                <w:sz w:val="16"/>
              </w:rPr>
            </w:pPr>
            <w:r w:rsidRPr="00721067">
              <w:rPr>
                <w:b/>
                <w:spacing w:val="-2"/>
                <w:sz w:val="16"/>
              </w:rPr>
              <w:t>Subtopic</w:t>
            </w:r>
          </w:p>
        </w:tc>
        <w:tc>
          <w:tcPr>
            <w:tcW w:w="2306" w:type="dxa"/>
          </w:tcPr>
          <w:p w14:paraId="6380B53D" w14:textId="77777777" w:rsidR="00D7413F" w:rsidRPr="00721067" w:rsidRDefault="00D7413F" w:rsidP="00F55758">
            <w:pPr>
              <w:pStyle w:val="TableParagraph"/>
              <w:spacing w:before="37" w:line="240" w:lineRule="auto"/>
              <w:ind w:left="118"/>
              <w:rPr>
                <w:b/>
                <w:sz w:val="16"/>
              </w:rPr>
            </w:pPr>
            <w:r w:rsidRPr="00721067">
              <w:rPr>
                <w:b/>
                <w:sz w:val="16"/>
              </w:rPr>
              <w:t>Key</w:t>
            </w:r>
            <w:r w:rsidRPr="00721067">
              <w:rPr>
                <w:b/>
                <w:spacing w:val="-8"/>
                <w:sz w:val="16"/>
              </w:rPr>
              <w:t xml:space="preserve"> </w:t>
            </w:r>
            <w:r w:rsidRPr="00721067">
              <w:rPr>
                <w:b/>
                <w:spacing w:val="-2"/>
                <w:sz w:val="16"/>
              </w:rPr>
              <w:t>Features</w:t>
            </w:r>
          </w:p>
        </w:tc>
        <w:tc>
          <w:tcPr>
            <w:tcW w:w="2202" w:type="dxa"/>
          </w:tcPr>
          <w:p w14:paraId="5BB5C2D2" w14:textId="77777777" w:rsidR="00D7413F" w:rsidRPr="00721067" w:rsidRDefault="00D7413F" w:rsidP="00F55758">
            <w:pPr>
              <w:pStyle w:val="TableParagraph"/>
              <w:spacing w:before="37" w:line="240" w:lineRule="auto"/>
              <w:ind w:left="118"/>
              <w:rPr>
                <w:b/>
                <w:sz w:val="16"/>
              </w:rPr>
            </w:pPr>
            <w:r w:rsidRPr="00721067">
              <w:rPr>
                <w:b/>
                <w:spacing w:val="-2"/>
                <w:sz w:val="16"/>
              </w:rPr>
              <w:t>Vulnerabilities</w:t>
            </w:r>
          </w:p>
        </w:tc>
      </w:tr>
      <w:tr w:rsidR="00D7413F" w:rsidRPr="00721067" w14:paraId="6D359BC2" w14:textId="77777777" w:rsidTr="000F40E9">
        <w:trPr>
          <w:trHeight w:val="235"/>
        </w:trPr>
        <w:tc>
          <w:tcPr>
            <w:tcW w:w="1784" w:type="dxa"/>
          </w:tcPr>
          <w:p w14:paraId="7E919C4B" w14:textId="5AD4ECE0" w:rsidR="00D7413F" w:rsidRPr="00721067" w:rsidRDefault="00D7413F" w:rsidP="00F55758">
            <w:pPr>
              <w:pStyle w:val="TableParagraph"/>
              <w:spacing w:before="39" w:line="173" w:lineRule="exact"/>
              <w:rPr>
                <w:sz w:val="16"/>
              </w:rPr>
            </w:pPr>
            <w:commentRangeStart w:id="0"/>
            <w:commentRangeStart w:id="1"/>
            <w:r w:rsidRPr="00721067">
              <w:rPr>
                <w:sz w:val="16"/>
              </w:rPr>
              <w:t>Akhtar</w:t>
            </w:r>
            <w:r w:rsidRPr="00721067">
              <w:rPr>
                <w:spacing w:val="21"/>
                <w:sz w:val="16"/>
              </w:rPr>
              <w:t xml:space="preserve"> </w:t>
            </w:r>
            <w:r w:rsidRPr="00721067">
              <w:rPr>
                <w:sz w:val="16"/>
              </w:rPr>
              <w:t>&amp;</w:t>
            </w:r>
            <w:r w:rsidRPr="00721067">
              <w:rPr>
                <w:spacing w:val="21"/>
                <w:sz w:val="16"/>
              </w:rPr>
              <w:t xml:space="preserve"> </w:t>
            </w:r>
            <w:r w:rsidRPr="00721067">
              <w:rPr>
                <w:sz w:val="16"/>
              </w:rPr>
              <w:t>Thomas</w:t>
            </w:r>
            <w:r w:rsidR="002D7315" w:rsidRPr="00721067">
              <w:rPr>
                <w:sz w:val="16"/>
              </w:rPr>
              <w:t xml:space="preserve"> [2]</w:t>
            </w:r>
          </w:p>
        </w:tc>
        <w:tc>
          <w:tcPr>
            <w:tcW w:w="1263" w:type="dxa"/>
          </w:tcPr>
          <w:p w14:paraId="3325F0F1" w14:textId="77777777" w:rsidR="00D7413F" w:rsidRPr="00721067" w:rsidRDefault="00D7413F" w:rsidP="00F55758">
            <w:pPr>
              <w:pStyle w:val="TableParagraph"/>
              <w:spacing w:before="39" w:line="173" w:lineRule="exact"/>
              <w:rPr>
                <w:sz w:val="16"/>
              </w:rPr>
            </w:pPr>
            <w:r w:rsidRPr="00721067">
              <w:rPr>
                <w:sz w:val="16"/>
              </w:rPr>
              <w:t>Smart</w:t>
            </w:r>
            <w:r w:rsidRPr="00721067">
              <w:rPr>
                <w:spacing w:val="-5"/>
                <w:sz w:val="16"/>
              </w:rPr>
              <w:t xml:space="preserve"> </w:t>
            </w:r>
            <w:r w:rsidRPr="00721067">
              <w:rPr>
                <w:spacing w:val="-2"/>
                <w:sz w:val="16"/>
              </w:rPr>
              <w:t>Cities</w:t>
            </w:r>
          </w:p>
        </w:tc>
        <w:tc>
          <w:tcPr>
            <w:tcW w:w="1681" w:type="dxa"/>
          </w:tcPr>
          <w:p w14:paraId="51992597" w14:textId="77777777" w:rsidR="00D7413F" w:rsidRPr="00721067" w:rsidRDefault="00D7413F" w:rsidP="00F55758">
            <w:pPr>
              <w:pStyle w:val="TableParagraph"/>
              <w:spacing w:before="39" w:line="173" w:lineRule="exact"/>
              <w:rPr>
                <w:sz w:val="16"/>
              </w:rPr>
            </w:pPr>
            <w:r w:rsidRPr="00721067">
              <w:rPr>
                <w:sz w:val="16"/>
              </w:rPr>
              <w:t>IoT</w:t>
            </w:r>
            <w:r w:rsidRPr="00721067">
              <w:rPr>
                <w:spacing w:val="-4"/>
                <w:sz w:val="16"/>
              </w:rPr>
              <w:t xml:space="preserve"> </w:t>
            </w:r>
            <w:r w:rsidRPr="00721067">
              <w:rPr>
                <w:spacing w:val="-2"/>
                <w:sz w:val="16"/>
              </w:rPr>
              <w:t>Infrastructure</w:t>
            </w:r>
          </w:p>
        </w:tc>
        <w:tc>
          <w:tcPr>
            <w:tcW w:w="2306" w:type="dxa"/>
          </w:tcPr>
          <w:p w14:paraId="7B43FC1A" w14:textId="182A2858" w:rsidR="00D7413F" w:rsidRPr="00721067" w:rsidRDefault="00D7413F" w:rsidP="00F55758">
            <w:pPr>
              <w:pStyle w:val="TableParagraph"/>
              <w:spacing w:before="39" w:line="173" w:lineRule="exact"/>
              <w:ind w:left="118"/>
              <w:rPr>
                <w:sz w:val="16"/>
              </w:rPr>
            </w:pPr>
            <w:r w:rsidRPr="00721067">
              <w:rPr>
                <w:spacing w:val="-2"/>
                <w:sz w:val="16"/>
              </w:rPr>
              <w:t>Interconnected</w:t>
            </w:r>
            <w:r w:rsidRPr="00721067">
              <w:rPr>
                <w:spacing w:val="2"/>
                <w:sz w:val="16"/>
              </w:rPr>
              <w:t xml:space="preserve"> </w:t>
            </w:r>
            <w:r w:rsidRPr="00721067">
              <w:rPr>
                <w:spacing w:val="-2"/>
                <w:sz w:val="16"/>
              </w:rPr>
              <w:t>devices</w:t>
            </w:r>
            <w:r w:rsidRPr="00721067">
              <w:rPr>
                <w:spacing w:val="2"/>
                <w:sz w:val="16"/>
              </w:rPr>
              <w:t xml:space="preserve"> </w:t>
            </w:r>
            <w:r w:rsidRPr="00721067">
              <w:rPr>
                <w:spacing w:val="-2"/>
                <w:sz w:val="16"/>
              </w:rPr>
              <w:t>(sensors</w:t>
            </w:r>
            <w:r w:rsidRPr="00721067">
              <w:rPr>
                <w:spacing w:val="3"/>
                <w:sz w:val="16"/>
              </w:rPr>
              <w:t xml:space="preserve"> </w:t>
            </w:r>
            <w:r w:rsidRPr="00721067">
              <w:rPr>
                <w:spacing w:val="-5"/>
                <w:sz w:val="16"/>
              </w:rPr>
              <w:t>and</w:t>
            </w:r>
            <w:r w:rsidR="006D47F2" w:rsidRPr="00721067">
              <w:rPr>
                <w:spacing w:val="-5"/>
                <w:sz w:val="16"/>
              </w:rPr>
              <w:t xml:space="preserve"> </w:t>
            </w:r>
            <w:r w:rsidR="00107DA4" w:rsidRPr="00721067">
              <w:rPr>
                <w:sz w:val="16"/>
              </w:rPr>
              <w:t>actuators)</w:t>
            </w:r>
            <w:r w:rsidR="00107DA4" w:rsidRPr="00721067">
              <w:rPr>
                <w:spacing w:val="6"/>
                <w:sz w:val="16"/>
              </w:rPr>
              <w:t xml:space="preserve"> </w:t>
            </w:r>
            <w:r w:rsidR="00107DA4" w:rsidRPr="00721067">
              <w:rPr>
                <w:sz w:val="16"/>
              </w:rPr>
              <w:t>for</w:t>
            </w:r>
            <w:r w:rsidR="00107DA4" w:rsidRPr="00721067">
              <w:rPr>
                <w:spacing w:val="6"/>
                <w:sz w:val="16"/>
              </w:rPr>
              <w:t xml:space="preserve"> </w:t>
            </w:r>
            <w:r w:rsidR="00107DA4" w:rsidRPr="00721067">
              <w:rPr>
                <w:sz w:val="16"/>
              </w:rPr>
              <w:t>managing</w:t>
            </w:r>
            <w:r w:rsidR="00C66A22">
              <w:rPr>
                <w:spacing w:val="7"/>
                <w:sz w:val="16"/>
              </w:rPr>
              <w:t xml:space="preserve"> </w:t>
            </w:r>
            <w:r w:rsidR="00107DA4" w:rsidRPr="00721067">
              <w:rPr>
                <w:sz w:val="16"/>
              </w:rPr>
              <w:t>urban</w:t>
            </w:r>
            <w:r w:rsidR="00107DA4" w:rsidRPr="00721067">
              <w:rPr>
                <w:spacing w:val="6"/>
                <w:sz w:val="16"/>
              </w:rPr>
              <w:t xml:space="preserve"> </w:t>
            </w:r>
            <w:r w:rsidR="00107DA4" w:rsidRPr="00721067">
              <w:rPr>
                <w:spacing w:val="-4"/>
                <w:sz w:val="16"/>
              </w:rPr>
              <w:t>systems</w:t>
            </w:r>
          </w:p>
        </w:tc>
        <w:tc>
          <w:tcPr>
            <w:tcW w:w="2202" w:type="dxa"/>
          </w:tcPr>
          <w:p w14:paraId="7A2B6103" w14:textId="09DB5FC3" w:rsidR="00D7413F" w:rsidRPr="00721067" w:rsidRDefault="00D7413F" w:rsidP="00F55758">
            <w:pPr>
              <w:pStyle w:val="TableParagraph"/>
              <w:spacing w:before="39" w:line="173" w:lineRule="exact"/>
              <w:ind w:left="118"/>
              <w:rPr>
                <w:sz w:val="16"/>
              </w:rPr>
            </w:pPr>
            <w:r w:rsidRPr="00721067">
              <w:rPr>
                <w:sz w:val="16"/>
              </w:rPr>
              <w:t>Device</w:t>
            </w:r>
            <w:r w:rsidRPr="00721067">
              <w:rPr>
                <w:spacing w:val="21"/>
                <w:sz w:val="16"/>
              </w:rPr>
              <w:t xml:space="preserve"> </w:t>
            </w:r>
            <w:r w:rsidRPr="00721067">
              <w:rPr>
                <w:sz w:val="16"/>
              </w:rPr>
              <w:t>heterogeneity,</w:t>
            </w:r>
            <w:r w:rsidRPr="00721067">
              <w:rPr>
                <w:spacing w:val="29"/>
                <w:sz w:val="16"/>
              </w:rPr>
              <w:t xml:space="preserve"> </w:t>
            </w:r>
            <w:r w:rsidRPr="00721067">
              <w:rPr>
                <w:sz w:val="16"/>
              </w:rPr>
              <w:t>weak</w:t>
            </w:r>
            <w:r w:rsidRPr="00721067">
              <w:rPr>
                <w:spacing w:val="21"/>
                <w:sz w:val="16"/>
              </w:rPr>
              <w:t xml:space="preserve"> </w:t>
            </w:r>
            <w:r w:rsidRPr="00721067">
              <w:rPr>
                <w:spacing w:val="-4"/>
                <w:sz w:val="16"/>
              </w:rPr>
              <w:t>cre</w:t>
            </w:r>
            <w:r w:rsidR="00107DA4" w:rsidRPr="00721067">
              <w:rPr>
                <w:sz w:val="16"/>
              </w:rPr>
              <w:t>dentials,</w:t>
            </w:r>
            <w:r w:rsidR="00107DA4" w:rsidRPr="00721067">
              <w:rPr>
                <w:spacing w:val="9"/>
                <w:sz w:val="16"/>
              </w:rPr>
              <w:t xml:space="preserve"> </w:t>
            </w:r>
            <w:r w:rsidR="00107DA4" w:rsidRPr="00721067">
              <w:rPr>
                <w:sz w:val="16"/>
              </w:rPr>
              <w:t>and</w:t>
            </w:r>
            <w:r w:rsidR="00107DA4" w:rsidRPr="00721067">
              <w:rPr>
                <w:spacing w:val="7"/>
                <w:sz w:val="16"/>
              </w:rPr>
              <w:t xml:space="preserve"> </w:t>
            </w:r>
            <w:r w:rsidR="00107DA4" w:rsidRPr="00721067">
              <w:rPr>
                <w:sz w:val="16"/>
              </w:rPr>
              <w:t>protocol</w:t>
            </w:r>
            <w:r w:rsidR="00107DA4" w:rsidRPr="00721067">
              <w:rPr>
                <w:spacing w:val="6"/>
                <w:sz w:val="16"/>
              </w:rPr>
              <w:t xml:space="preserve"> </w:t>
            </w:r>
            <w:r w:rsidR="00107DA4" w:rsidRPr="00721067">
              <w:rPr>
                <w:spacing w:val="-2"/>
                <w:sz w:val="16"/>
              </w:rPr>
              <w:t>fragment</w:t>
            </w:r>
            <w:r w:rsidR="00107DA4">
              <w:rPr>
                <w:spacing w:val="-2"/>
                <w:sz w:val="16"/>
              </w:rPr>
              <w:t>a</w:t>
            </w:r>
            <w:r w:rsidR="00107DA4" w:rsidRPr="00721067">
              <w:rPr>
                <w:spacing w:val="-4"/>
                <w:sz w:val="16"/>
              </w:rPr>
              <w:t>tion</w:t>
            </w:r>
          </w:p>
        </w:tc>
      </w:tr>
      <w:commentRangeEnd w:id="0"/>
      <w:tr w:rsidR="00D7413F" w:rsidRPr="00721067" w14:paraId="3BD0B3BA" w14:textId="77777777" w:rsidTr="008043C5">
        <w:trPr>
          <w:trHeight w:val="570"/>
        </w:trPr>
        <w:tc>
          <w:tcPr>
            <w:tcW w:w="1784" w:type="dxa"/>
          </w:tcPr>
          <w:p w14:paraId="60336A1B" w14:textId="1148FC6D" w:rsidR="00D7413F" w:rsidRPr="00721067" w:rsidRDefault="006D47F2" w:rsidP="00F55758">
            <w:pPr>
              <w:pStyle w:val="TableParagraph"/>
              <w:rPr>
                <w:sz w:val="16"/>
              </w:rPr>
            </w:pPr>
            <w:r w:rsidRPr="00721067">
              <w:rPr>
                <w:rStyle w:val="CommentReference"/>
              </w:rPr>
              <w:commentReference w:id="0"/>
            </w:r>
            <w:commentRangeEnd w:id="1"/>
            <w:r w:rsidR="00FE2944">
              <w:rPr>
                <w:rStyle w:val="CommentReference"/>
              </w:rPr>
              <w:commentReference w:id="1"/>
            </w:r>
            <w:r w:rsidR="00D7413F" w:rsidRPr="00721067">
              <w:rPr>
                <w:sz w:val="16"/>
              </w:rPr>
              <w:t>Kim</w:t>
            </w:r>
            <w:r w:rsidR="00D7413F" w:rsidRPr="00721067">
              <w:rPr>
                <w:spacing w:val="-4"/>
                <w:sz w:val="16"/>
              </w:rPr>
              <w:t xml:space="preserve"> </w:t>
            </w:r>
            <w:r w:rsidR="00D7413F" w:rsidRPr="00721067">
              <w:rPr>
                <w:sz w:val="16"/>
              </w:rPr>
              <w:t>et</w:t>
            </w:r>
            <w:r w:rsidR="00D7413F" w:rsidRPr="00721067">
              <w:rPr>
                <w:spacing w:val="-3"/>
                <w:sz w:val="16"/>
              </w:rPr>
              <w:t xml:space="preserve"> </w:t>
            </w:r>
            <w:r w:rsidR="00D7413F" w:rsidRPr="00721067">
              <w:rPr>
                <w:sz w:val="16"/>
              </w:rPr>
              <w:t>al.</w:t>
            </w:r>
            <w:r w:rsidR="00D7413F" w:rsidRPr="00721067">
              <w:rPr>
                <w:spacing w:val="6"/>
                <w:sz w:val="16"/>
              </w:rPr>
              <w:t xml:space="preserve"> </w:t>
            </w:r>
            <w:r w:rsidR="00D7413F" w:rsidRPr="00721067">
              <w:rPr>
                <w:spacing w:val="-4"/>
                <w:sz w:val="16"/>
              </w:rPr>
              <w:t>[1]</w:t>
            </w:r>
          </w:p>
        </w:tc>
        <w:tc>
          <w:tcPr>
            <w:tcW w:w="1263" w:type="dxa"/>
          </w:tcPr>
          <w:p w14:paraId="2F7A7283" w14:textId="77777777" w:rsidR="00D7413F" w:rsidRPr="00721067" w:rsidRDefault="00D7413F" w:rsidP="00F55758">
            <w:pPr>
              <w:pStyle w:val="TableParagraph"/>
              <w:rPr>
                <w:sz w:val="16"/>
              </w:rPr>
            </w:pPr>
            <w:r w:rsidRPr="00721067">
              <w:rPr>
                <w:sz w:val="16"/>
              </w:rPr>
              <w:t>Smart</w:t>
            </w:r>
            <w:r w:rsidRPr="00721067">
              <w:rPr>
                <w:spacing w:val="-5"/>
                <w:sz w:val="16"/>
              </w:rPr>
              <w:t xml:space="preserve"> </w:t>
            </w:r>
            <w:r w:rsidRPr="00721067">
              <w:rPr>
                <w:spacing w:val="-2"/>
                <w:sz w:val="16"/>
              </w:rPr>
              <w:t>Cities</w:t>
            </w:r>
          </w:p>
        </w:tc>
        <w:tc>
          <w:tcPr>
            <w:tcW w:w="1681" w:type="dxa"/>
          </w:tcPr>
          <w:p w14:paraId="0787EA3A" w14:textId="77777777" w:rsidR="00D7413F" w:rsidRPr="00721067" w:rsidRDefault="00D7413F" w:rsidP="00F55758">
            <w:pPr>
              <w:pStyle w:val="TableParagraph"/>
              <w:rPr>
                <w:sz w:val="16"/>
              </w:rPr>
            </w:pPr>
            <w:r w:rsidRPr="00721067">
              <w:rPr>
                <w:sz w:val="16"/>
              </w:rPr>
              <w:t>Layered</w:t>
            </w:r>
            <w:r w:rsidRPr="00721067">
              <w:rPr>
                <w:spacing w:val="-7"/>
                <w:sz w:val="16"/>
              </w:rPr>
              <w:t xml:space="preserve"> </w:t>
            </w:r>
            <w:r w:rsidRPr="00721067">
              <w:rPr>
                <w:spacing w:val="-2"/>
                <w:sz w:val="16"/>
              </w:rPr>
              <w:t>Architecture</w:t>
            </w:r>
          </w:p>
        </w:tc>
        <w:tc>
          <w:tcPr>
            <w:tcW w:w="2306" w:type="dxa"/>
          </w:tcPr>
          <w:p w14:paraId="0431765C" w14:textId="05642A95" w:rsidR="00D7413F" w:rsidRPr="00721067" w:rsidRDefault="00D7413F" w:rsidP="00F55758">
            <w:pPr>
              <w:pStyle w:val="TableParagraph"/>
              <w:ind w:left="118"/>
              <w:rPr>
                <w:sz w:val="16"/>
              </w:rPr>
            </w:pPr>
            <w:r w:rsidRPr="00721067">
              <w:rPr>
                <w:sz w:val="16"/>
              </w:rPr>
              <w:t>Technology</w:t>
            </w:r>
            <w:r w:rsidRPr="00721067">
              <w:rPr>
                <w:spacing w:val="26"/>
                <w:sz w:val="16"/>
              </w:rPr>
              <w:t xml:space="preserve"> </w:t>
            </w:r>
            <w:r w:rsidRPr="00721067">
              <w:rPr>
                <w:sz w:val="16"/>
              </w:rPr>
              <w:t>layer</w:t>
            </w:r>
            <w:r w:rsidR="00C66A22">
              <w:rPr>
                <w:sz w:val="16"/>
              </w:rPr>
              <w:t xml:space="preserve">, </w:t>
            </w:r>
            <w:r w:rsidRPr="00721067">
              <w:rPr>
                <w:spacing w:val="-2"/>
                <w:sz w:val="16"/>
              </w:rPr>
              <w:t>communication</w:t>
            </w:r>
            <w:r w:rsidR="0023436A">
              <w:rPr>
                <w:spacing w:val="-2"/>
                <w:sz w:val="16"/>
              </w:rPr>
              <w:t xml:space="preserve"> </w:t>
            </w:r>
            <w:r w:rsidR="0023436A" w:rsidRPr="00721067">
              <w:rPr>
                <w:sz w:val="16"/>
              </w:rPr>
              <w:t>layer,</w:t>
            </w:r>
            <w:r w:rsidR="0023436A" w:rsidRPr="00721067">
              <w:rPr>
                <w:spacing w:val="-7"/>
                <w:sz w:val="16"/>
              </w:rPr>
              <w:t xml:space="preserve"> </w:t>
            </w:r>
            <w:r w:rsidR="0023436A" w:rsidRPr="00721067">
              <w:rPr>
                <w:sz w:val="16"/>
              </w:rPr>
              <w:t>and</w:t>
            </w:r>
            <w:r w:rsidR="0023436A" w:rsidRPr="00721067">
              <w:rPr>
                <w:spacing w:val="-7"/>
                <w:sz w:val="16"/>
              </w:rPr>
              <w:t xml:space="preserve"> </w:t>
            </w:r>
            <w:r w:rsidR="0023436A" w:rsidRPr="00721067">
              <w:rPr>
                <w:sz w:val="16"/>
              </w:rPr>
              <w:t>service</w:t>
            </w:r>
            <w:r w:rsidR="0023436A" w:rsidRPr="00721067">
              <w:rPr>
                <w:spacing w:val="-7"/>
                <w:sz w:val="16"/>
              </w:rPr>
              <w:t xml:space="preserve"> </w:t>
            </w:r>
            <w:r w:rsidR="0023436A" w:rsidRPr="00721067">
              <w:rPr>
                <w:spacing w:val="-2"/>
                <w:sz w:val="16"/>
              </w:rPr>
              <w:t>domains</w:t>
            </w:r>
          </w:p>
        </w:tc>
        <w:tc>
          <w:tcPr>
            <w:tcW w:w="2202" w:type="dxa"/>
          </w:tcPr>
          <w:p w14:paraId="78965F3E" w14:textId="7C88EEDA" w:rsidR="00D7413F" w:rsidRPr="00721067" w:rsidRDefault="00D7413F" w:rsidP="00F55758">
            <w:pPr>
              <w:pStyle w:val="TableParagraph"/>
              <w:ind w:left="118"/>
              <w:rPr>
                <w:sz w:val="16"/>
              </w:rPr>
            </w:pPr>
            <w:r w:rsidRPr="00721067">
              <w:rPr>
                <w:sz w:val="16"/>
              </w:rPr>
              <w:t>Integration</w:t>
            </w:r>
            <w:r w:rsidRPr="00721067">
              <w:rPr>
                <w:spacing w:val="8"/>
                <w:sz w:val="16"/>
              </w:rPr>
              <w:t xml:space="preserve"> </w:t>
            </w:r>
            <w:r w:rsidRPr="00721067">
              <w:rPr>
                <w:sz w:val="16"/>
              </w:rPr>
              <w:t>complexity</w:t>
            </w:r>
            <w:r w:rsidRPr="00721067">
              <w:rPr>
                <w:spacing w:val="8"/>
                <w:sz w:val="16"/>
              </w:rPr>
              <w:t xml:space="preserve"> </w:t>
            </w:r>
            <w:r w:rsidRPr="00721067">
              <w:rPr>
                <w:sz w:val="16"/>
              </w:rPr>
              <w:t>and</w:t>
            </w:r>
            <w:r w:rsidRPr="00721067">
              <w:rPr>
                <w:spacing w:val="9"/>
                <w:sz w:val="16"/>
              </w:rPr>
              <w:t xml:space="preserve"> </w:t>
            </w:r>
            <w:r w:rsidRPr="00721067">
              <w:rPr>
                <w:spacing w:val="-2"/>
                <w:sz w:val="16"/>
              </w:rPr>
              <w:t>inter</w:t>
            </w:r>
            <w:r w:rsidR="0023436A" w:rsidRPr="00721067">
              <w:rPr>
                <w:sz w:val="16"/>
              </w:rPr>
              <w:t>operability</w:t>
            </w:r>
            <w:r w:rsidR="0023436A" w:rsidRPr="00721067">
              <w:rPr>
                <w:spacing w:val="-8"/>
                <w:sz w:val="16"/>
              </w:rPr>
              <w:t xml:space="preserve"> </w:t>
            </w:r>
            <w:r w:rsidR="0023436A" w:rsidRPr="00721067">
              <w:rPr>
                <w:spacing w:val="-2"/>
                <w:sz w:val="16"/>
              </w:rPr>
              <w:t>issues</w:t>
            </w:r>
          </w:p>
        </w:tc>
      </w:tr>
      <w:tr w:rsidR="00D7413F" w:rsidRPr="00721067" w14:paraId="645DBDBA" w14:textId="77777777" w:rsidTr="000F40E9">
        <w:trPr>
          <w:trHeight w:val="454"/>
        </w:trPr>
        <w:tc>
          <w:tcPr>
            <w:tcW w:w="1784" w:type="dxa"/>
          </w:tcPr>
          <w:p w14:paraId="1A4E1AD9" w14:textId="136225B0" w:rsidR="00D7413F" w:rsidRPr="00721067" w:rsidRDefault="00D7413F" w:rsidP="00F55758">
            <w:pPr>
              <w:pStyle w:val="TableParagraph"/>
              <w:rPr>
                <w:sz w:val="16"/>
              </w:rPr>
            </w:pPr>
            <w:r w:rsidRPr="00721067">
              <w:rPr>
                <w:sz w:val="16"/>
              </w:rPr>
              <w:t>Kim</w:t>
            </w:r>
            <w:r w:rsidRPr="00721067">
              <w:rPr>
                <w:spacing w:val="38"/>
                <w:sz w:val="16"/>
              </w:rPr>
              <w:t xml:space="preserve"> </w:t>
            </w:r>
            <w:r w:rsidRPr="00721067">
              <w:rPr>
                <w:sz w:val="16"/>
              </w:rPr>
              <w:t>et</w:t>
            </w:r>
            <w:r w:rsidRPr="00721067">
              <w:rPr>
                <w:spacing w:val="38"/>
                <w:sz w:val="16"/>
              </w:rPr>
              <w:t xml:space="preserve"> </w:t>
            </w:r>
            <w:r w:rsidRPr="00721067">
              <w:rPr>
                <w:sz w:val="16"/>
              </w:rPr>
              <w:t>al.</w:t>
            </w:r>
            <w:r w:rsidRPr="00721067">
              <w:rPr>
                <w:spacing w:val="39"/>
                <w:sz w:val="16"/>
              </w:rPr>
              <w:t xml:space="preserve"> </w:t>
            </w:r>
            <w:r w:rsidRPr="00721067">
              <w:rPr>
                <w:spacing w:val="-2"/>
                <w:sz w:val="16"/>
              </w:rPr>
              <w:t>[1];</w:t>
            </w:r>
            <w:r w:rsidR="0023436A">
              <w:rPr>
                <w:spacing w:val="-2"/>
                <w:sz w:val="16"/>
              </w:rPr>
              <w:br/>
            </w:r>
            <w:r w:rsidR="0023436A" w:rsidRPr="00721067">
              <w:rPr>
                <w:spacing w:val="-2"/>
                <w:sz w:val="16"/>
              </w:rPr>
              <w:t>Wolniak</w:t>
            </w:r>
            <w:r w:rsidR="0023436A" w:rsidRPr="00721067">
              <w:rPr>
                <w:spacing w:val="-3"/>
                <w:sz w:val="16"/>
              </w:rPr>
              <w:t xml:space="preserve"> </w:t>
            </w:r>
            <w:r w:rsidR="0023436A" w:rsidRPr="00721067">
              <w:rPr>
                <w:spacing w:val="-2"/>
                <w:sz w:val="16"/>
              </w:rPr>
              <w:t xml:space="preserve">&amp; </w:t>
            </w:r>
            <w:proofErr w:type="spellStart"/>
            <w:r w:rsidR="0023436A" w:rsidRPr="00721067">
              <w:rPr>
                <w:spacing w:val="-2"/>
                <w:sz w:val="16"/>
              </w:rPr>
              <w:t>Grebski</w:t>
            </w:r>
            <w:proofErr w:type="spellEnd"/>
            <w:r w:rsidR="0023436A" w:rsidRPr="00721067">
              <w:rPr>
                <w:spacing w:val="-2"/>
                <w:sz w:val="16"/>
              </w:rPr>
              <w:t xml:space="preserve"> [8]</w:t>
            </w:r>
          </w:p>
        </w:tc>
        <w:tc>
          <w:tcPr>
            <w:tcW w:w="1263" w:type="dxa"/>
          </w:tcPr>
          <w:p w14:paraId="4168BFBD" w14:textId="649CA0D5" w:rsidR="00D7413F" w:rsidRPr="00721067" w:rsidRDefault="00D7413F" w:rsidP="00F55758">
            <w:pPr>
              <w:pStyle w:val="TableParagraph"/>
              <w:tabs>
                <w:tab w:val="left" w:pos="842"/>
              </w:tabs>
              <w:rPr>
                <w:sz w:val="16"/>
              </w:rPr>
            </w:pPr>
            <w:r w:rsidRPr="00721067">
              <w:rPr>
                <w:spacing w:val="-2"/>
                <w:sz w:val="16"/>
              </w:rPr>
              <w:t>Smart</w:t>
            </w:r>
            <w:r w:rsidR="0023436A">
              <w:rPr>
                <w:sz w:val="16"/>
              </w:rPr>
              <w:t xml:space="preserve"> </w:t>
            </w:r>
            <w:r w:rsidRPr="00721067">
              <w:rPr>
                <w:spacing w:val="-2"/>
                <w:sz w:val="16"/>
              </w:rPr>
              <w:t>Trans</w:t>
            </w:r>
            <w:r w:rsidR="0023436A" w:rsidRPr="00721067">
              <w:rPr>
                <w:spacing w:val="-2"/>
                <w:sz w:val="16"/>
              </w:rPr>
              <w:t>portation</w:t>
            </w:r>
          </w:p>
        </w:tc>
        <w:tc>
          <w:tcPr>
            <w:tcW w:w="1681" w:type="dxa"/>
          </w:tcPr>
          <w:p w14:paraId="6A908562" w14:textId="77777777" w:rsidR="00D7413F" w:rsidRPr="00721067" w:rsidRDefault="00D7413F" w:rsidP="00F55758">
            <w:pPr>
              <w:pStyle w:val="TableParagraph"/>
              <w:rPr>
                <w:sz w:val="16"/>
              </w:rPr>
            </w:pPr>
            <w:r w:rsidRPr="00721067">
              <w:rPr>
                <w:sz w:val="16"/>
              </w:rPr>
              <w:t>Transport</w:t>
            </w:r>
            <w:r w:rsidRPr="00721067">
              <w:rPr>
                <w:spacing w:val="-9"/>
                <w:sz w:val="16"/>
              </w:rPr>
              <w:t xml:space="preserve"> </w:t>
            </w:r>
            <w:r w:rsidRPr="00721067">
              <w:rPr>
                <w:sz w:val="16"/>
              </w:rPr>
              <w:t>and</w:t>
            </w:r>
            <w:r w:rsidRPr="00721067">
              <w:rPr>
                <w:spacing w:val="-8"/>
                <w:sz w:val="16"/>
              </w:rPr>
              <w:t xml:space="preserve"> </w:t>
            </w:r>
            <w:r w:rsidRPr="00721067">
              <w:rPr>
                <w:spacing w:val="-2"/>
                <w:sz w:val="16"/>
              </w:rPr>
              <w:t>Parking</w:t>
            </w:r>
          </w:p>
        </w:tc>
        <w:tc>
          <w:tcPr>
            <w:tcW w:w="2306" w:type="dxa"/>
          </w:tcPr>
          <w:p w14:paraId="4559E4A1" w14:textId="24DAD70A" w:rsidR="00D7413F" w:rsidRPr="00721067" w:rsidRDefault="00D7413F" w:rsidP="00F55758">
            <w:pPr>
              <w:pStyle w:val="TableParagraph"/>
              <w:ind w:left="118"/>
              <w:rPr>
                <w:sz w:val="16"/>
              </w:rPr>
            </w:pPr>
            <w:r w:rsidRPr="00721067">
              <w:rPr>
                <w:sz w:val="16"/>
              </w:rPr>
              <w:t>Optimal</w:t>
            </w:r>
            <w:r w:rsidRPr="00721067">
              <w:rPr>
                <w:spacing w:val="44"/>
                <w:sz w:val="16"/>
              </w:rPr>
              <w:t xml:space="preserve"> </w:t>
            </w:r>
            <w:r w:rsidRPr="00721067">
              <w:rPr>
                <w:sz w:val="16"/>
              </w:rPr>
              <w:t>routing,</w:t>
            </w:r>
            <w:r w:rsidRPr="00721067">
              <w:rPr>
                <w:spacing w:val="55"/>
                <w:sz w:val="16"/>
              </w:rPr>
              <w:t xml:space="preserve"> </w:t>
            </w:r>
            <w:r w:rsidRPr="00721067">
              <w:rPr>
                <w:sz w:val="16"/>
              </w:rPr>
              <w:t>public</w:t>
            </w:r>
            <w:r w:rsidR="0023436A">
              <w:rPr>
                <w:spacing w:val="44"/>
                <w:sz w:val="16"/>
              </w:rPr>
              <w:t xml:space="preserve"> </w:t>
            </w:r>
            <w:r w:rsidRPr="00721067">
              <w:rPr>
                <w:spacing w:val="-2"/>
                <w:sz w:val="16"/>
              </w:rPr>
              <w:t>transport</w:t>
            </w:r>
            <w:r w:rsidR="0023436A">
              <w:rPr>
                <w:spacing w:val="-2"/>
                <w:sz w:val="16"/>
              </w:rPr>
              <w:t xml:space="preserve"> </w:t>
            </w:r>
            <w:r w:rsidR="0023436A" w:rsidRPr="00721067">
              <w:rPr>
                <w:spacing w:val="-2"/>
                <w:sz w:val="16"/>
              </w:rPr>
              <w:t>enhancement</w:t>
            </w:r>
          </w:p>
        </w:tc>
        <w:tc>
          <w:tcPr>
            <w:tcW w:w="2202" w:type="dxa"/>
          </w:tcPr>
          <w:p w14:paraId="24A4E123" w14:textId="77777777" w:rsidR="00D7413F" w:rsidRPr="00721067" w:rsidRDefault="00D7413F" w:rsidP="00F55758">
            <w:pPr>
              <w:pStyle w:val="TableParagraph"/>
              <w:ind w:left="118"/>
              <w:rPr>
                <w:sz w:val="16"/>
              </w:rPr>
            </w:pPr>
            <w:r w:rsidRPr="00721067">
              <w:rPr>
                <w:sz w:val="16"/>
              </w:rPr>
              <w:t>Data</w:t>
            </w:r>
            <w:r w:rsidRPr="00721067">
              <w:rPr>
                <w:spacing w:val="-8"/>
                <w:sz w:val="16"/>
              </w:rPr>
              <w:t xml:space="preserve"> </w:t>
            </w:r>
            <w:r w:rsidRPr="00721067">
              <w:rPr>
                <w:sz w:val="16"/>
              </w:rPr>
              <w:t>privacy</w:t>
            </w:r>
            <w:r w:rsidRPr="00721067">
              <w:rPr>
                <w:spacing w:val="-7"/>
                <w:sz w:val="16"/>
              </w:rPr>
              <w:t xml:space="preserve"> </w:t>
            </w:r>
            <w:r w:rsidRPr="00721067">
              <w:rPr>
                <w:sz w:val="16"/>
              </w:rPr>
              <w:t>and</w:t>
            </w:r>
            <w:r w:rsidRPr="00721067">
              <w:rPr>
                <w:spacing w:val="-8"/>
                <w:sz w:val="16"/>
              </w:rPr>
              <w:t xml:space="preserve"> </w:t>
            </w:r>
            <w:r w:rsidRPr="00721067">
              <w:rPr>
                <w:sz w:val="16"/>
              </w:rPr>
              <w:t>system</w:t>
            </w:r>
            <w:r w:rsidRPr="00721067">
              <w:rPr>
                <w:spacing w:val="-7"/>
                <w:sz w:val="16"/>
              </w:rPr>
              <w:t xml:space="preserve"> </w:t>
            </w:r>
            <w:r w:rsidRPr="00721067">
              <w:rPr>
                <w:spacing w:val="-2"/>
                <w:sz w:val="16"/>
              </w:rPr>
              <w:t>security</w:t>
            </w:r>
          </w:p>
        </w:tc>
      </w:tr>
      <w:tr w:rsidR="00D7413F" w:rsidRPr="00721067" w14:paraId="71B9166E" w14:textId="77777777" w:rsidTr="000F40E9">
        <w:trPr>
          <w:trHeight w:val="418"/>
        </w:trPr>
        <w:tc>
          <w:tcPr>
            <w:tcW w:w="1784" w:type="dxa"/>
          </w:tcPr>
          <w:p w14:paraId="2ADA76C9" w14:textId="72426400" w:rsidR="00D7413F" w:rsidRPr="00721067" w:rsidRDefault="00D7413F" w:rsidP="00F55758">
            <w:pPr>
              <w:pStyle w:val="TableParagraph"/>
              <w:rPr>
                <w:sz w:val="16"/>
              </w:rPr>
            </w:pPr>
            <w:r w:rsidRPr="00721067">
              <w:rPr>
                <w:sz w:val="16"/>
              </w:rPr>
              <w:t>Kim</w:t>
            </w:r>
            <w:r w:rsidRPr="00721067">
              <w:rPr>
                <w:spacing w:val="38"/>
                <w:sz w:val="16"/>
              </w:rPr>
              <w:t xml:space="preserve"> </w:t>
            </w:r>
            <w:r w:rsidRPr="00721067">
              <w:rPr>
                <w:sz w:val="16"/>
              </w:rPr>
              <w:t>et</w:t>
            </w:r>
            <w:r w:rsidRPr="00721067">
              <w:rPr>
                <w:spacing w:val="38"/>
                <w:sz w:val="16"/>
              </w:rPr>
              <w:t xml:space="preserve"> </w:t>
            </w:r>
            <w:r w:rsidRPr="00721067">
              <w:rPr>
                <w:sz w:val="16"/>
              </w:rPr>
              <w:t>al.</w:t>
            </w:r>
            <w:r w:rsidRPr="00721067">
              <w:rPr>
                <w:spacing w:val="39"/>
                <w:sz w:val="16"/>
              </w:rPr>
              <w:t xml:space="preserve"> </w:t>
            </w:r>
            <w:r w:rsidRPr="00721067">
              <w:rPr>
                <w:spacing w:val="-2"/>
                <w:sz w:val="16"/>
              </w:rPr>
              <w:t>[1];</w:t>
            </w:r>
            <w:r w:rsidR="0023436A">
              <w:rPr>
                <w:spacing w:val="-2"/>
                <w:sz w:val="16"/>
              </w:rPr>
              <w:br/>
            </w:r>
            <w:r w:rsidR="0023436A" w:rsidRPr="00721067">
              <w:rPr>
                <w:sz w:val="16"/>
              </w:rPr>
              <w:t>Hashim</w:t>
            </w:r>
            <w:r w:rsidR="0023436A" w:rsidRPr="00721067">
              <w:rPr>
                <w:spacing w:val="-6"/>
                <w:sz w:val="16"/>
              </w:rPr>
              <w:t xml:space="preserve"> </w:t>
            </w:r>
            <w:r w:rsidR="0023436A" w:rsidRPr="00721067">
              <w:rPr>
                <w:spacing w:val="-5"/>
                <w:sz w:val="16"/>
              </w:rPr>
              <w:t>[9]</w:t>
            </w:r>
          </w:p>
        </w:tc>
        <w:tc>
          <w:tcPr>
            <w:tcW w:w="1263" w:type="dxa"/>
          </w:tcPr>
          <w:p w14:paraId="1A0BBDE9" w14:textId="3A63C362" w:rsidR="00D7413F" w:rsidRPr="00721067" w:rsidRDefault="00D7413F" w:rsidP="00F55758">
            <w:pPr>
              <w:pStyle w:val="TableParagraph"/>
              <w:rPr>
                <w:sz w:val="16"/>
              </w:rPr>
            </w:pPr>
            <w:r w:rsidRPr="00721067">
              <w:rPr>
                <w:sz w:val="16"/>
              </w:rPr>
              <w:t>Smart</w:t>
            </w:r>
            <w:r w:rsidR="0023436A">
              <w:rPr>
                <w:spacing w:val="51"/>
                <w:sz w:val="16"/>
              </w:rPr>
              <w:t xml:space="preserve"> </w:t>
            </w:r>
            <w:r w:rsidRPr="00721067">
              <w:rPr>
                <w:spacing w:val="-2"/>
                <w:sz w:val="16"/>
              </w:rPr>
              <w:t>Commu</w:t>
            </w:r>
            <w:r w:rsidR="0023436A" w:rsidRPr="00721067">
              <w:rPr>
                <w:spacing w:val="-4"/>
                <w:sz w:val="16"/>
              </w:rPr>
              <w:t>nity</w:t>
            </w:r>
          </w:p>
        </w:tc>
        <w:tc>
          <w:tcPr>
            <w:tcW w:w="1681" w:type="dxa"/>
          </w:tcPr>
          <w:p w14:paraId="4F8152A9" w14:textId="31AA6DC8" w:rsidR="00D7413F" w:rsidRPr="00721067" w:rsidRDefault="00D7413F" w:rsidP="00F55758">
            <w:pPr>
              <w:pStyle w:val="TableParagraph"/>
              <w:rPr>
                <w:sz w:val="16"/>
              </w:rPr>
            </w:pPr>
            <w:r w:rsidRPr="00721067">
              <w:rPr>
                <w:sz w:val="16"/>
              </w:rPr>
              <w:t>Economy</w:t>
            </w:r>
            <w:r w:rsidR="00C56304">
              <w:rPr>
                <w:spacing w:val="33"/>
                <w:sz w:val="16"/>
              </w:rPr>
              <w:t xml:space="preserve"> </w:t>
            </w:r>
            <w:r w:rsidRPr="00721067">
              <w:rPr>
                <w:sz w:val="16"/>
              </w:rPr>
              <w:t>and</w:t>
            </w:r>
            <w:r w:rsidR="00C56304">
              <w:rPr>
                <w:spacing w:val="33"/>
                <w:sz w:val="16"/>
              </w:rPr>
              <w:t xml:space="preserve"> </w:t>
            </w:r>
            <w:r w:rsidRPr="00721067">
              <w:rPr>
                <w:spacing w:val="-2"/>
                <w:sz w:val="16"/>
              </w:rPr>
              <w:t>Gover</w:t>
            </w:r>
            <w:r w:rsidR="000E05CC" w:rsidRPr="00721067">
              <w:rPr>
                <w:spacing w:val="-2"/>
                <w:sz w:val="16"/>
              </w:rPr>
              <w:t>nance</w:t>
            </w:r>
          </w:p>
        </w:tc>
        <w:tc>
          <w:tcPr>
            <w:tcW w:w="2306" w:type="dxa"/>
          </w:tcPr>
          <w:p w14:paraId="2F4CEE05" w14:textId="7D5939FD" w:rsidR="00D7413F" w:rsidRPr="00721067" w:rsidRDefault="00D7413F" w:rsidP="00F55758">
            <w:pPr>
              <w:pStyle w:val="TableParagraph"/>
              <w:ind w:left="118"/>
              <w:rPr>
                <w:sz w:val="16"/>
              </w:rPr>
            </w:pPr>
            <w:r w:rsidRPr="00721067">
              <w:rPr>
                <w:sz w:val="16"/>
              </w:rPr>
              <w:t>ICT</w:t>
            </w:r>
            <w:r w:rsidRPr="00721067">
              <w:rPr>
                <w:spacing w:val="35"/>
                <w:sz w:val="16"/>
              </w:rPr>
              <w:t xml:space="preserve"> </w:t>
            </w:r>
            <w:r w:rsidRPr="00721067">
              <w:rPr>
                <w:sz w:val="16"/>
              </w:rPr>
              <w:t>for</w:t>
            </w:r>
            <w:r w:rsidRPr="00721067">
              <w:rPr>
                <w:spacing w:val="35"/>
                <w:sz w:val="16"/>
              </w:rPr>
              <w:t xml:space="preserve"> </w:t>
            </w:r>
            <w:r w:rsidRPr="00721067">
              <w:rPr>
                <w:sz w:val="16"/>
              </w:rPr>
              <w:t>innovation</w:t>
            </w:r>
            <w:r w:rsidRPr="00721067">
              <w:rPr>
                <w:spacing w:val="35"/>
                <w:sz w:val="16"/>
              </w:rPr>
              <w:t xml:space="preserve"> </w:t>
            </w:r>
            <w:r w:rsidRPr="00721067">
              <w:rPr>
                <w:sz w:val="16"/>
              </w:rPr>
              <w:t>in</w:t>
            </w:r>
            <w:r w:rsidRPr="00721067">
              <w:rPr>
                <w:spacing w:val="35"/>
                <w:sz w:val="16"/>
              </w:rPr>
              <w:t xml:space="preserve"> </w:t>
            </w:r>
            <w:r w:rsidRPr="00721067">
              <w:rPr>
                <w:spacing w:val="-2"/>
                <w:sz w:val="16"/>
              </w:rPr>
              <w:t>commerce,</w:t>
            </w:r>
            <w:r w:rsidR="000E05CC">
              <w:rPr>
                <w:spacing w:val="-2"/>
                <w:sz w:val="16"/>
              </w:rPr>
              <w:t xml:space="preserve"> </w:t>
            </w:r>
            <w:r w:rsidR="000E05CC" w:rsidRPr="00721067">
              <w:rPr>
                <w:sz w:val="16"/>
              </w:rPr>
              <w:t>education,</w:t>
            </w:r>
            <w:r w:rsidR="000E05CC" w:rsidRPr="00721067">
              <w:rPr>
                <w:spacing w:val="-8"/>
                <w:sz w:val="16"/>
              </w:rPr>
              <w:t xml:space="preserve"> </w:t>
            </w:r>
            <w:r w:rsidR="000E05CC" w:rsidRPr="00721067">
              <w:rPr>
                <w:spacing w:val="-2"/>
                <w:sz w:val="16"/>
              </w:rPr>
              <w:t>governance</w:t>
            </w:r>
          </w:p>
        </w:tc>
        <w:tc>
          <w:tcPr>
            <w:tcW w:w="2202" w:type="dxa"/>
          </w:tcPr>
          <w:p w14:paraId="3553FA60" w14:textId="32C3AB0D" w:rsidR="00D7413F" w:rsidRPr="00721067" w:rsidRDefault="00D7413F" w:rsidP="00F55758">
            <w:pPr>
              <w:pStyle w:val="TableParagraph"/>
              <w:ind w:left="118"/>
              <w:rPr>
                <w:sz w:val="16"/>
              </w:rPr>
            </w:pPr>
            <w:r w:rsidRPr="00721067">
              <w:rPr>
                <w:sz w:val="16"/>
              </w:rPr>
              <w:t>Needs</w:t>
            </w:r>
            <w:r w:rsidRPr="00721067">
              <w:rPr>
                <w:spacing w:val="43"/>
                <w:sz w:val="16"/>
              </w:rPr>
              <w:t xml:space="preserve"> </w:t>
            </w:r>
            <w:r w:rsidRPr="00721067">
              <w:rPr>
                <w:sz w:val="16"/>
              </w:rPr>
              <w:t>strong</w:t>
            </w:r>
            <w:r w:rsidRPr="00721067">
              <w:rPr>
                <w:spacing w:val="43"/>
                <w:sz w:val="16"/>
              </w:rPr>
              <w:t xml:space="preserve"> </w:t>
            </w:r>
            <w:r w:rsidRPr="00721067">
              <w:rPr>
                <w:sz w:val="16"/>
              </w:rPr>
              <w:t>infrastructure</w:t>
            </w:r>
            <w:r w:rsidRPr="00721067">
              <w:rPr>
                <w:spacing w:val="44"/>
                <w:sz w:val="16"/>
              </w:rPr>
              <w:t xml:space="preserve"> </w:t>
            </w:r>
            <w:r w:rsidRPr="00721067">
              <w:rPr>
                <w:spacing w:val="-5"/>
                <w:sz w:val="16"/>
              </w:rPr>
              <w:t>and</w:t>
            </w:r>
            <w:r w:rsidR="000E05CC">
              <w:rPr>
                <w:spacing w:val="-5"/>
                <w:sz w:val="16"/>
              </w:rPr>
              <w:t xml:space="preserve"> </w:t>
            </w:r>
            <w:r w:rsidR="000E05CC" w:rsidRPr="00721067">
              <w:rPr>
                <w:spacing w:val="-2"/>
                <w:sz w:val="16"/>
              </w:rPr>
              <w:t>collaboration</w:t>
            </w:r>
          </w:p>
        </w:tc>
      </w:tr>
      <w:tr w:rsidR="00D7413F" w:rsidRPr="00721067" w14:paraId="26382EC7" w14:textId="77777777" w:rsidTr="000F40E9">
        <w:trPr>
          <w:trHeight w:val="636"/>
        </w:trPr>
        <w:tc>
          <w:tcPr>
            <w:tcW w:w="1784" w:type="dxa"/>
          </w:tcPr>
          <w:p w14:paraId="6FDDB167" w14:textId="2B1538CB" w:rsidR="00D7413F" w:rsidRPr="00721067" w:rsidRDefault="00D7413F" w:rsidP="00F55758">
            <w:pPr>
              <w:pStyle w:val="TableParagraph"/>
              <w:rPr>
                <w:sz w:val="16"/>
              </w:rPr>
            </w:pPr>
            <w:r w:rsidRPr="00721067">
              <w:rPr>
                <w:sz w:val="16"/>
              </w:rPr>
              <w:t>Kim</w:t>
            </w:r>
            <w:r w:rsidRPr="00721067">
              <w:rPr>
                <w:spacing w:val="-4"/>
                <w:sz w:val="16"/>
              </w:rPr>
              <w:t xml:space="preserve"> </w:t>
            </w:r>
            <w:r w:rsidRPr="00721067">
              <w:rPr>
                <w:sz w:val="16"/>
              </w:rPr>
              <w:t>et</w:t>
            </w:r>
            <w:r w:rsidRPr="00721067">
              <w:rPr>
                <w:spacing w:val="-3"/>
                <w:sz w:val="16"/>
              </w:rPr>
              <w:t xml:space="preserve"> </w:t>
            </w:r>
            <w:r w:rsidRPr="00721067">
              <w:rPr>
                <w:sz w:val="16"/>
              </w:rPr>
              <w:t>al.</w:t>
            </w:r>
            <w:r w:rsidRPr="00721067">
              <w:rPr>
                <w:spacing w:val="-3"/>
                <w:sz w:val="16"/>
              </w:rPr>
              <w:t xml:space="preserve"> </w:t>
            </w:r>
            <w:r w:rsidRPr="00721067">
              <w:rPr>
                <w:spacing w:val="-4"/>
                <w:sz w:val="16"/>
              </w:rPr>
              <w:t>[1]</w:t>
            </w:r>
          </w:p>
        </w:tc>
        <w:tc>
          <w:tcPr>
            <w:tcW w:w="1263" w:type="dxa"/>
          </w:tcPr>
          <w:p w14:paraId="26EBA2D9" w14:textId="77777777" w:rsidR="00D7413F" w:rsidRPr="00721067" w:rsidRDefault="00D7413F" w:rsidP="00F55758">
            <w:pPr>
              <w:pStyle w:val="TableParagraph"/>
              <w:rPr>
                <w:sz w:val="16"/>
              </w:rPr>
            </w:pPr>
            <w:r w:rsidRPr="00721067">
              <w:rPr>
                <w:sz w:val="16"/>
              </w:rPr>
              <w:t>Smart</w:t>
            </w:r>
            <w:r w:rsidRPr="00721067">
              <w:rPr>
                <w:spacing w:val="-5"/>
                <w:sz w:val="16"/>
              </w:rPr>
              <w:t xml:space="preserve"> </w:t>
            </w:r>
            <w:r w:rsidRPr="00721067">
              <w:rPr>
                <w:spacing w:val="-2"/>
                <w:sz w:val="16"/>
              </w:rPr>
              <w:t>Living</w:t>
            </w:r>
          </w:p>
        </w:tc>
        <w:tc>
          <w:tcPr>
            <w:tcW w:w="1681" w:type="dxa"/>
          </w:tcPr>
          <w:p w14:paraId="38D31DFF" w14:textId="6FBBBE38" w:rsidR="00D7413F" w:rsidRPr="00721067" w:rsidRDefault="00D7413F" w:rsidP="00F55758">
            <w:pPr>
              <w:pStyle w:val="TableParagraph"/>
              <w:rPr>
                <w:sz w:val="16"/>
              </w:rPr>
            </w:pPr>
            <w:r w:rsidRPr="00721067">
              <w:rPr>
                <w:sz w:val="16"/>
              </w:rPr>
              <w:t>Healthcare,</w:t>
            </w:r>
            <w:r w:rsidRPr="00721067">
              <w:rPr>
                <w:spacing w:val="20"/>
                <w:sz w:val="16"/>
              </w:rPr>
              <w:t xml:space="preserve"> </w:t>
            </w:r>
            <w:r w:rsidRPr="00721067">
              <w:rPr>
                <w:sz w:val="16"/>
              </w:rPr>
              <w:t>Homes,</w:t>
            </w:r>
            <w:r w:rsidRPr="00721067">
              <w:rPr>
                <w:spacing w:val="21"/>
                <w:sz w:val="16"/>
              </w:rPr>
              <w:t xml:space="preserve"> </w:t>
            </w:r>
            <w:r w:rsidRPr="00721067">
              <w:rPr>
                <w:spacing w:val="-5"/>
                <w:sz w:val="16"/>
              </w:rPr>
              <w:t>and</w:t>
            </w:r>
            <w:r w:rsidR="00AA6CC6" w:rsidRPr="00721067">
              <w:rPr>
                <w:spacing w:val="-2"/>
                <w:sz w:val="16"/>
              </w:rPr>
              <w:t xml:space="preserve"> </w:t>
            </w:r>
            <w:r w:rsidR="00AA6CC6" w:rsidRPr="00721067">
              <w:rPr>
                <w:spacing w:val="-2"/>
                <w:sz w:val="16"/>
              </w:rPr>
              <w:t>Education</w:t>
            </w:r>
          </w:p>
        </w:tc>
        <w:tc>
          <w:tcPr>
            <w:tcW w:w="2306" w:type="dxa"/>
          </w:tcPr>
          <w:p w14:paraId="16329E33" w14:textId="21734ABB" w:rsidR="00D7413F" w:rsidRPr="00721067" w:rsidRDefault="00D7413F" w:rsidP="00F55758">
            <w:pPr>
              <w:pStyle w:val="TableParagraph"/>
              <w:tabs>
                <w:tab w:val="left" w:pos="2032"/>
              </w:tabs>
              <w:ind w:left="118"/>
              <w:rPr>
                <w:sz w:val="16"/>
              </w:rPr>
            </w:pPr>
            <w:r w:rsidRPr="00721067">
              <w:rPr>
                <w:sz w:val="16"/>
              </w:rPr>
              <w:t>Real-time</w:t>
            </w:r>
            <w:r w:rsidRPr="00721067">
              <w:rPr>
                <w:spacing w:val="32"/>
                <w:sz w:val="16"/>
              </w:rPr>
              <w:t xml:space="preserve"> </w:t>
            </w:r>
            <w:r w:rsidRPr="00721067">
              <w:rPr>
                <w:sz w:val="16"/>
              </w:rPr>
              <w:t>data</w:t>
            </w:r>
            <w:r w:rsidRPr="00721067">
              <w:rPr>
                <w:spacing w:val="33"/>
                <w:sz w:val="16"/>
              </w:rPr>
              <w:t xml:space="preserve"> </w:t>
            </w:r>
            <w:r w:rsidRPr="00721067">
              <w:rPr>
                <w:spacing w:val="-2"/>
                <w:sz w:val="16"/>
              </w:rPr>
              <w:t>sharing;</w:t>
            </w:r>
            <w:r w:rsidR="00C56304">
              <w:rPr>
                <w:spacing w:val="-2"/>
                <w:sz w:val="16"/>
              </w:rPr>
              <w:t xml:space="preserve"> </w:t>
            </w:r>
            <w:r w:rsidRPr="00721067">
              <w:rPr>
                <w:spacing w:val="-2"/>
                <w:sz w:val="16"/>
              </w:rPr>
              <w:t>smart</w:t>
            </w:r>
            <w:r w:rsidR="004B470F">
              <w:rPr>
                <w:spacing w:val="-2"/>
                <w:sz w:val="16"/>
              </w:rPr>
              <w:t xml:space="preserve"> </w:t>
            </w:r>
            <w:r w:rsidR="004B470F" w:rsidRPr="00721067">
              <w:rPr>
                <w:sz w:val="16"/>
              </w:rPr>
              <w:t>homes</w:t>
            </w:r>
            <w:r w:rsidR="004B470F" w:rsidRPr="00721067">
              <w:rPr>
                <w:spacing w:val="72"/>
                <w:sz w:val="16"/>
              </w:rPr>
              <w:t xml:space="preserve"> </w:t>
            </w:r>
            <w:r w:rsidR="004B470F" w:rsidRPr="00721067">
              <w:rPr>
                <w:sz w:val="16"/>
              </w:rPr>
              <w:t>with</w:t>
            </w:r>
            <w:r w:rsidR="004B470F" w:rsidRPr="00721067">
              <w:rPr>
                <w:spacing w:val="72"/>
                <w:sz w:val="16"/>
              </w:rPr>
              <w:t xml:space="preserve"> </w:t>
            </w:r>
            <w:r w:rsidR="004B470F" w:rsidRPr="00721067">
              <w:rPr>
                <w:sz w:val="16"/>
              </w:rPr>
              <w:t>mobile</w:t>
            </w:r>
            <w:r w:rsidR="004B470F" w:rsidRPr="00721067">
              <w:rPr>
                <w:spacing w:val="72"/>
                <w:sz w:val="16"/>
              </w:rPr>
              <w:t xml:space="preserve"> </w:t>
            </w:r>
            <w:r w:rsidR="004B470F" w:rsidRPr="00721067">
              <w:rPr>
                <w:sz w:val="16"/>
              </w:rPr>
              <w:t>control;</w:t>
            </w:r>
            <w:r w:rsidR="00C56304">
              <w:rPr>
                <w:sz w:val="16"/>
              </w:rPr>
              <w:t xml:space="preserve"> </w:t>
            </w:r>
            <w:r w:rsidR="004B470F" w:rsidRPr="00721067">
              <w:rPr>
                <w:spacing w:val="-5"/>
                <w:sz w:val="16"/>
              </w:rPr>
              <w:t>e</w:t>
            </w:r>
            <w:r w:rsidR="00C56304">
              <w:rPr>
                <w:spacing w:val="-5"/>
                <w:sz w:val="16"/>
              </w:rPr>
              <w:t>-</w:t>
            </w:r>
            <w:r w:rsidR="004B470F" w:rsidRPr="00721067">
              <w:rPr>
                <w:spacing w:val="-2"/>
                <w:sz w:val="16"/>
              </w:rPr>
              <w:t>learning</w:t>
            </w:r>
          </w:p>
        </w:tc>
        <w:tc>
          <w:tcPr>
            <w:tcW w:w="2202" w:type="dxa"/>
          </w:tcPr>
          <w:p w14:paraId="2EEBC6D9" w14:textId="2F633F80" w:rsidR="00D7413F" w:rsidRPr="00721067" w:rsidRDefault="00D7413F" w:rsidP="00F55758">
            <w:pPr>
              <w:pStyle w:val="TableParagraph"/>
              <w:ind w:left="118"/>
              <w:rPr>
                <w:sz w:val="16"/>
              </w:rPr>
            </w:pPr>
            <w:r w:rsidRPr="00721067">
              <w:rPr>
                <w:sz w:val="16"/>
              </w:rPr>
              <w:t>Data</w:t>
            </w:r>
            <w:r w:rsidRPr="00721067">
              <w:rPr>
                <w:spacing w:val="-1"/>
                <w:sz w:val="16"/>
              </w:rPr>
              <w:t xml:space="preserve"> </w:t>
            </w:r>
            <w:r w:rsidRPr="00721067">
              <w:rPr>
                <w:sz w:val="16"/>
              </w:rPr>
              <w:t>exposure</w:t>
            </w:r>
            <w:r w:rsidRPr="00721067">
              <w:rPr>
                <w:spacing w:val="-1"/>
                <w:sz w:val="16"/>
              </w:rPr>
              <w:t xml:space="preserve"> </w:t>
            </w:r>
            <w:r w:rsidRPr="00721067">
              <w:rPr>
                <w:sz w:val="16"/>
              </w:rPr>
              <w:t>and device</w:t>
            </w:r>
            <w:r w:rsidRPr="00721067">
              <w:rPr>
                <w:spacing w:val="-1"/>
                <w:sz w:val="16"/>
              </w:rPr>
              <w:t xml:space="preserve"> </w:t>
            </w:r>
            <w:r w:rsidRPr="00721067">
              <w:rPr>
                <w:spacing w:val="-2"/>
                <w:sz w:val="16"/>
              </w:rPr>
              <w:t>vulner</w:t>
            </w:r>
            <w:r w:rsidR="004B470F" w:rsidRPr="00721067">
              <w:rPr>
                <w:spacing w:val="-2"/>
                <w:sz w:val="16"/>
              </w:rPr>
              <w:t>abilities</w:t>
            </w:r>
          </w:p>
        </w:tc>
      </w:tr>
      <w:tr w:rsidR="00D7413F" w:rsidRPr="00721067" w14:paraId="79D335AB" w14:textId="77777777" w:rsidTr="008043C5">
        <w:trPr>
          <w:trHeight w:val="614"/>
        </w:trPr>
        <w:tc>
          <w:tcPr>
            <w:tcW w:w="1784" w:type="dxa"/>
          </w:tcPr>
          <w:p w14:paraId="0E1349BA" w14:textId="0AC9F6C0" w:rsidR="00D7413F" w:rsidRPr="00721067" w:rsidRDefault="00D7413F" w:rsidP="00F55758">
            <w:pPr>
              <w:pStyle w:val="TableParagraph"/>
              <w:rPr>
                <w:sz w:val="16"/>
              </w:rPr>
            </w:pPr>
            <w:r w:rsidRPr="00721067">
              <w:rPr>
                <w:sz w:val="16"/>
              </w:rPr>
              <w:t>Kim</w:t>
            </w:r>
            <w:r w:rsidRPr="00721067">
              <w:rPr>
                <w:spacing w:val="38"/>
                <w:sz w:val="16"/>
              </w:rPr>
              <w:t xml:space="preserve"> </w:t>
            </w:r>
            <w:r w:rsidRPr="00721067">
              <w:rPr>
                <w:sz w:val="16"/>
              </w:rPr>
              <w:t>et</w:t>
            </w:r>
            <w:r w:rsidRPr="00721067">
              <w:rPr>
                <w:spacing w:val="38"/>
                <w:sz w:val="16"/>
              </w:rPr>
              <w:t xml:space="preserve"> </w:t>
            </w:r>
            <w:r w:rsidRPr="00721067">
              <w:rPr>
                <w:sz w:val="16"/>
              </w:rPr>
              <w:t>al.</w:t>
            </w:r>
            <w:r w:rsidR="002D7315" w:rsidRPr="00721067">
              <w:rPr>
                <w:spacing w:val="43"/>
                <w:sz w:val="16"/>
              </w:rPr>
              <w:t xml:space="preserve"> </w:t>
            </w:r>
            <w:r w:rsidRPr="00721067">
              <w:rPr>
                <w:spacing w:val="-2"/>
                <w:sz w:val="16"/>
              </w:rPr>
              <w:t>[1];</w:t>
            </w:r>
            <w:r w:rsidR="004B470F">
              <w:rPr>
                <w:spacing w:val="-2"/>
                <w:sz w:val="16"/>
              </w:rPr>
              <w:br/>
            </w:r>
            <w:r w:rsidR="004B470F" w:rsidRPr="00721067">
              <w:rPr>
                <w:sz w:val="16"/>
              </w:rPr>
              <w:t>Vinod</w:t>
            </w:r>
            <w:r w:rsidR="004B470F" w:rsidRPr="00721067">
              <w:rPr>
                <w:spacing w:val="-10"/>
                <w:sz w:val="16"/>
              </w:rPr>
              <w:t xml:space="preserve"> </w:t>
            </w:r>
            <w:r w:rsidR="004B470F" w:rsidRPr="00721067">
              <w:rPr>
                <w:sz w:val="16"/>
              </w:rPr>
              <w:t>Kumar</w:t>
            </w:r>
            <w:r w:rsidR="004B470F" w:rsidRPr="00721067">
              <w:rPr>
                <w:spacing w:val="-9"/>
                <w:sz w:val="16"/>
              </w:rPr>
              <w:t xml:space="preserve"> </w:t>
            </w:r>
            <w:r w:rsidR="004B470F" w:rsidRPr="00721067">
              <w:rPr>
                <w:spacing w:val="-4"/>
                <w:sz w:val="16"/>
              </w:rPr>
              <w:t>[12]</w:t>
            </w:r>
          </w:p>
        </w:tc>
        <w:tc>
          <w:tcPr>
            <w:tcW w:w="1263" w:type="dxa"/>
          </w:tcPr>
          <w:p w14:paraId="15000C83" w14:textId="3957F89F" w:rsidR="00D7413F" w:rsidRPr="00721067" w:rsidRDefault="00D7413F" w:rsidP="00F55758">
            <w:pPr>
              <w:pStyle w:val="TableParagraph"/>
              <w:rPr>
                <w:sz w:val="16"/>
              </w:rPr>
            </w:pPr>
            <w:r w:rsidRPr="00721067">
              <w:rPr>
                <w:sz w:val="16"/>
              </w:rPr>
              <w:t>Smart</w:t>
            </w:r>
            <w:r w:rsidR="00C56304">
              <w:rPr>
                <w:spacing w:val="54"/>
                <w:sz w:val="16"/>
              </w:rPr>
              <w:t xml:space="preserve"> </w:t>
            </w:r>
            <w:r w:rsidRPr="00721067">
              <w:rPr>
                <w:spacing w:val="-2"/>
                <w:sz w:val="16"/>
              </w:rPr>
              <w:t>Environ</w:t>
            </w:r>
            <w:r w:rsidR="004B470F" w:rsidRPr="00721067">
              <w:rPr>
                <w:spacing w:val="-4"/>
                <w:sz w:val="16"/>
              </w:rPr>
              <w:t>ment</w:t>
            </w:r>
            <w:r w:rsidR="004B470F" w:rsidRPr="00721067">
              <w:rPr>
                <w:spacing w:val="-2"/>
                <w:sz w:val="16"/>
              </w:rPr>
              <w:t xml:space="preserve"> </w:t>
            </w:r>
          </w:p>
        </w:tc>
        <w:tc>
          <w:tcPr>
            <w:tcW w:w="1681" w:type="dxa"/>
          </w:tcPr>
          <w:p w14:paraId="3DECA9F3" w14:textId="1BDDF279" w:rsidR="00D7413F" w:rsidRPr="00721067" w:rsidRDefault="00D7413F" w:rsidP="00F55758">
            <w:pPr>
              <w:pStyle w:val="TableParagraph"/>
              <w:rPr>
                <w:sz w:val="16"/>
              </w:rPr>
            </w:pPr>
            <w:r w:rsidRPr="00721067">
              <w:rPr>
                <w:sz w:val="16"/>
              </w:rPr>
              <w:t>Buildings,</w:t>
            </w:r>
            <w:r w:rsidRPr="00721067">
              <w:rPr>
                <w:spacing w:val="52"/>
                <w:sz w:val="16"/>
              </w:rPr>
              <w:t xml:space="preserve"> </w:t>
            </w:r>
            <w:r w:rsidRPr="00721067">
              <w:rPr>
                <w:sz w:val="16"/>
              </w:rPr>
              <w:t>Energy,</w:t>
            </w:r>
            <w:r w:rsidRPr="00721067">
              <w:rPr>
                <w:spacing w:val="52"/>
                <w:sz w:val="16"/>
              </w:rPr>
              <w:t xml:space="preserve"> </w:t>
            </w:r>
            <w:r w:rsidRPr="00721067">
              <w:rPr>
                <w:spacing w:val="-5"/>
                <w:sz w:val="16"/>
              </w:rPr>
              <w:t>and</w:t>
            </w:r>
            <w:r w:rsidR="004B470F">
              <w:rPr>
                <w:spacing w:val="-5"/>
                <w:sz w:val="16"/>
              </w:rPr>
              <w:t xml:space="preserve"> </w:t>
            </w:r>
            <w:r w:rsidR="004B470F" w:rsidRPr="00721067">
              <w:rPr>
                <w:spacing w:val="-2"/>
                <w:sz w:val="16"/>
              </w:rPr>
              <w:t>Factories</w:t>
            </w:r>
          </w:p>
        </w:tc>
        <w:tc>
          <w:tcPr>
            <w:tcW w:w="2306" w:type="dxa"/>
          </w:tcPr>
          <w:p w14:paraId="3B409722" w14:textId="2E27E6F8" w:rsidR="00D7413F" w:rsidRPr="00721067" w:rsidRDefault="00D7413F" w:rsidP="00F55758">
            <w:pPr>
              <w:pStyle w:val="TableParagraph"/>
              <w:ind w:left="118"/>
              <w:rPr>
                <w:sz w:val="16"/>
              </w:rPr>
            </w:pPr>
            <w:r w:rsidRPr="00721067">
              <w:rPr>
                <w:spacing w:val="-2"/>
                <w:sz w:val="16"/>
              </w:rPr>
              <w:t>EMS,</w:t>
            </w:r>
            <w:r w:rsidRPr="00721067">
              <w:rPr>
                <w:spacing w:val="-1"/>
                <w:sz w:val="16"/>
              </w:rPr>
              <w:t xml:space="preserve"> </w:t>
            </w:r>
            <w:r w:rsidRPr="00721067">
              <w:rPr>
                <w:spacing w:val="-2"/>
                <w:sz w:val="16"/>
              </w:rPr>
              <w:t>smart</w:t>
            </w:r>
            <w:r w:rsidRPr="00721067">
              <w:rPr>
                <w:sz w:val="16"/>
              </w:rPr>
              <w:t xml:space="preserve"> </w:t>
            </w:r>
            <w:r w:rsidRPr="00721067">
              <w:rPr>
                <w:spacing w:val="-2"/>
                <w:sz w:val="16"/>
              </w:rPr>
              <w:t>buildings,</w:t>
            </w:r>
            <w:r w:rsidRPr="00721067">
              <w:rPr>
                <w:spacing w:val="2"/>
                <w:sz w:val="16"/>
              </w:rPr>
              <w:t xml:space="preserve"> </w:t>
            </w:r>
            <w:r w:rsidRPr="00721067">
              <w:rPr>
                <w:spacing w:val="-2"/>
                <w:sz w:val="16"/>
              </w:rPr>
              <w:t>and</w:t>
            </w:r>
            <w:r w:rsidRPr="00721067">
              <w:rPr>
                <w:sz w:val="16"/>
              </w:rPr>
              <w:t xml:space="preserve"> </w:t>
            </w:r>
            <w:r w:rsidRPr="00721067">
              <w:rPr>
                <w:spacing w:val="-2"/>
                <w:sz w:val="16"/>
              </w:rPr>
              <w:t>factories</w:t>
            </w:r>
            <w:r w:rsidR="004B470F" w:rsidRPr="00721067">
              <w:rPr>
                <w:sz w:val="16"/>
              </w:rPr>
              <w:t xml:space="preserve"> </w:t>
            </w:r>
            <w:r w:rsidR="004B470F" w:rsidRPr="00721067">
              <w:rPr>
                <w:sz w:val="16"/>
              </w:rPr>
              <w:t>to</w:t>
            </w:r>
            <w:r w:rsidR="004B470F" w:rsidRPr="00721067">
              <w:rPr>
                <w:spacing w:val="-6"/>
                <w:sz w:val="16"/>
              </w:rPr>
              <w:t xml:space="preserve"> </w:t>
            </w:r>
            <w:r w:rsidR="004B470F" w:rsidRPr="00721067">
              <w:rPr>
                <w:sz w:val="16"/>
              </w:rPr>
              <w:t>optimize</w:t>
            </w:r>
            <w:r w:rsidR="004B470F" w:rsidRPr="00721067">
              <w:rPr>
                <w:spacing w:val="-5"/>
                <w:sz w:val="16"/>
              </w:rPr>
              <w:t xml:space="preserve"> </w:t>
            </w:r>
            <w:r w:rsidR="004B470F" w:rsidRPr="00721067">
              <w:rPr>
                <w:sz w:val="16"/>
              </w:rPr>
              <w:t>energy</w:t>
            </w:r>
            <w:r w:rsidR="004B470F" w:rsidRPr="00721067">
              <w:rPr>
                <w:spacing w:val="-5"/>
                <w:sz w:val="16"/>
              </w:rPr>
              <w:t xml:space="preserve"> </w:t>
            </w:r>
            <w:r w:rsidR="004B470F" w:rsidRPr="00721067">
              <w:rPr>
                <w:sz w:val="16"/>
              </w:rPr>
              <w:t>and</w:t>
            </w:r>
            <w:r w:rsidR="004B470F" w:rsidRPr="00721067">
              <w:rPr>
                <w:spacing w:val="-5"/>
                <w:sz w:val="16"/>
              </w:rPr>
              <w:t xml:space="preserve"> </w:t>
            </w:r>
            <w:r w:rsidR="004B470F" w:rsidRPr="00721067">
              <w:rPr>
                <w:spacing w:val="-2"/>
                <w:sz w:val="16"/>
              </w:rPr>
              <w:t>operations</w:t>
            </w:r>
          </w:p>
        </w:tc>
        <w:tc>
          <w:tcPr>
            <w:tcW w:w="2202" w:type="dxa"/>
          </w:tcPr>
          <w:p w14:paraId="37F2D49C" w14:textId="4A62FD10" w:rsidR="00D7413F" w:rsidRPr="00721067" w:rsidRDefault="00D7413F" w:rsidP="00F55758">
            <w:pPr>
              <w:pStyle w:val="TableParagraph"/>
              <w:ind w:left="118"/>
              <w:rPr>
                <w:sz w:val="16"/>
              </w:rPr>
            </w:pPr>
            <w:r w:rsidRPr="00721067">
              <w:rPr>
                <w:sz w:val="16"/>
              </w:rPr>
              <w:t>Limited</w:t>
            </w:r>
            <w:r w:rsidRPr="00721067">
              <w:rPr>
                <w:spacing w:val="15"/>
                <w:sz w:val="16"/>
              </w:rPr>
              <w:t xml:space="preserve"> </w:t>
            </w:r>
            <w:r w:rsidRPr="00721067">
              <w:rPr>
                <w:sz w:val="16"/>
              </w:rPr>
              <w:t>automation</w:t>
            </w:r>
            <w:r w:rsidRPr="00721067">
              <w:rPr>
                <w:spacing w:val="16"/>
                <w:sz w:val="16"/>
              </w:rPr>
              <w:t xml:space="preserve"> </w:t>
            </w:r>
            <w:r w:rsidRPr="00721067">
              <w:rPr>
                <w:sz w:val="16"/>
              </w:rPr>
              <w:t>and</w:t>
            </w:r>
            <w:r w:rsidRPr="00721067">
              <w:rPr>
                <w:spacing w:val="16"/>
                <w:sz w:val="16"/>
              </w:rPr>
              <w:t xml:space="preserve"> </w:t>
            </w:r>
            <w:r w:rsidRPr="00721067">
              <w:rPr>
                <w:sz w:val="16"/>
              </w:rPr>
              <w:t>data</w:t>
            </w:r>
            <w:r w:rsidRPr="00721067">
              <w:rPr>
                <w:spacing w:val="15"/>
                <w:sz w:val="16"/>
              </w:rPr>
              <w:t xml:space="preserve"> </w:t>
            </w:r>
            <w:r w:rsidRPr="00721067">
              <w:rPr>
                <w:spacing w:val="-5"/>
                <w:sz w:val="16"/>
              </w:rPr>
              <w:t>ac</w:t>
            </w:r>
            <w:r w:rsidR="004B470F" w:rsidRPr="00721067">
              <w:rPr>
                <w:sz w:val="16"/>
              </w:rPr>
              <w:t>curacy</w:t>
            </w:r>
            <w:r w:rsidR="004B470F" w:rsidRPr="00721067">
              <w:rPr>
                <w:spacing w:val="-6"/>
                <w:sz w:val="16"/>
              </w:rPr>
              <w:t xml:space="preserve"> </w:t>
            </w:r>
            <w:r w:rsidR="004B470F" w:rsidRPr="00721067">
              <w:rPr>
                <w:sz w:val="16"/>
              </w:rPr>
              <w:t>needed</w:t>
            </w:r>
            <w:r w:rsidR="004B470F" w:rsidRPr="00721067">
              <w:rPr>
                <w:spacing w:val="-6"/>
                <w:sz w:val="16"/>
              </w:rPr>
              <w:t xml:space="preserve"> </w:t>
            </w:r>
            <w:r w:rsidR="004B470F" w:rsidRPr="00721067">
              <w:rPr>
                <w:sz w:val="16"/>
              </w:rPr>
              <w:t>for</w:t>
            </w:r>
            <w:r w:rsidR="004B470F" w:rsidRPr="00721067">
              <w:rPr>
                <w:spacing w:val="-5"/>
                <w:sz w:val="16"/>
              </w:rPr>
              <w:t xml:space="preserve"> EMS</w:t>
            </w:r>
          </w:p>
        </w:tc>
      </w:tr>
      <w:tr w:rsidR="00D7413F" w:rsidRPr="00721067" w14:paraId="50F07955" w14:textId="77777777" w:rsidTr="000F40E9">
        <w:trPr>
          <w:trHeight w:val="191"/>
        </w:trPr>
        <w:tc>
          <w:tcPr>
            <w:tcW w:w="1784" w:type="dxa"/>
          </w:tcPr>
          <w:p w14:paraId="2BD5063A" w14:textId="5A059995" w:rsidR="00D7413F" w:rsidRPr="00721067" w:rsidRDefault="00D7413F" w:rsidP="00F55758">
            <w:pPr>
              <w:pStyle w:val="TableParagraph"/>
              <w:rPr>
                <w:sz w:val="16"/>
              </w:rPr>
            </w:pPr>
            <w:r w:rsidRPr="00721067">
              <w:rPr>
                <w:sz w:val="16"/>
              </w:rPr>
              <w:t>Griffioen</w:t>
            </w:r>
            <w:r w:rsidRPr="00721067">
              <w:rPr>
                <w:spacing w:val="17"/>
                <w:sz w:val="16"/>
              </w:rPr>
              <w:t xml:space="preserve"> </w:t>
            </w:r>
            <w:r w:rsidRPr="00721067">
              <w:rPr>
                <w:sz w:val="16"/>
              </w:rPr>
              <w:t>&amp;</w:t>
            </w:r>
            <w:r w:rsidRPr="00721067">
              <w:rPr>
                <w:spacing w:val="18"/>
                <w:sz w:val="16"/>
              </w:rPr>
              <w:t xml:space="preserve"> </w:t>
            </w:r>
            <w:r w:rsidRPr="00721067">
              <w:rPr>
                <w:sz w:val="16"/>
              </w:rPr>
              <w:t>Doerr</w:t>
            </w:r>
            <w:r w:rsidR="000A5376" w:rsidRPr="00721067">
              <w:rPr>
                <w:sz w:val="16"/>
              </w:rPr>
              <w:t xml:space="preserve"> </w:t>
            </w:r>
            <w:r w:rsidR="007C198E" w:rsidRPr="00721067">
              <w:rPr>
                <w:sz w:val="16"/>
              </w:rPr>
              <w:t>[16]</w:t>
            </w:r>
          </w:p>
        </w:tc>
        <w:tc>
          <w:tcPr>
            <w:tcW w:w="1263" w:type="dxa"/>
          </w:tcPr>
          <w:p w14:paraId="265CB0AB" w14:textId="77777777" w:rsidR="00D7413F" w:rsidRPr="00721067" w:rsidRDefault="00D7413F" w:rsidP="00F55758">
            <w:pPr>
              <w:pStyle w:val="TableParagraph"/>
              <w:rPr>
                <w:sz w:val="16"/>
              </w:rPr>
            </w:pPr>
            <w:r w:rsidRPr="00721067">
              <w:rPr>
                <w:sz w:val="16"/>
              </w:rPr>
              <w:t>Cyber</w:t>
            </w:r>
            <w:r w:rsidRPr="00721067">
              <w:rPr>
                <w:spacing w:val="-5"/>
                <w:sz w:val="16"/>
              </w:rPr>
              <w:t xml:space="preserve"> </w:t>
            </w:r>
            <w:r w:rsidRPr="00721067">
              <w:rPr>
                <w:spacing w:val="-2"/>
                <w:sz w:val="16"/>
              </w:rPr>
              <w:t>Threats</w:t>
            </w:r>
          </w:p>
        </w:tc>
        <w:tc>
          <w:tcPr>
            <w:tcW w:w="1681" w:type="dxa"/>
          </w:tcPr>
          <w:p w14:paraId="4CF2628B" w14:textId="77777777" w:rsidR="00D7413F" w:rsidRPr="00721067" w:rsidRDefault="00D7413F" w:rsidP="00F55758">
            <w:pPr>
              <w:pStyle w:val="TableParagraph"/>
              <w:rPr>
                <w:sz w:val="16"/>
              </w:rPr>
            </w:pPr>
            <w:r w:rsidRPr="00721067">
              <w:rPr>
                <w:sz w:val="16"/>
              </w:rPr>
              <w:t>Mirai</w:t>
            </w:r>
            <w:r w:rsidRPr="00721067">
              <w:rPr>
                <w:spacing w:val="-5"/>
                <w:sz w:val="16"/>
              </w:rPr>
              <w:t xml:space="preserve"> </w:t>
            </w:r>
            <w:r w:rsidRPr="00721067">
              <w:rPr>
                <w:spacing w:val="-2"/>
                <w:sz w:val="16"/>
              </w:rPr>
              <w:t>Botnet</w:t>
            </w:r>
          </w:p>
        </w:tc>
        <w:tc>
          <w:tcPr>
            <w:tcW w:w="2306" w:type="dxa"/>
          </w:tcPr>
          <w:p w14:paraId="09BB40D9" w14:textId="77777777" w:rsidR="00D7413F" w:rsidRPr="00721067" w:rsidRDefault="00D7413F" w:rsidP="00F55758">
            <w:pPr>
              <w:pStyle w:val="TableParagraph"/>
              <w:ind w:left="118"/>
              <w:rPr>
                <w:sz w:val="16"/>
              </w:rPr>
            </w:pPr>
            <w:r w:rsidRPr="00721067">
              <w:rPr>
                <w:spacing w:val="-2"/>
                <w:sz w:val="16"/>
              </w:rPr>
              <w:t>Large-scale</w:t>
            </w:r>
            <w:r w:rsidRPr="00721067">
              <w:rPr>
                <w:spacing w:val="2"/>
                <w:sz w:val="16"/>
              </w:rPr>
              <w:t xml:space="preserve"> </w:t>
            </w:r>
            <w:r w:rsidRPr="00721067">
              <w:rPr>
                <w:spacing w:val="-2"/>
                <w:sz w:val="16"/>
              </w:rPr>
              <w:t>IoT-based</w:t>
            </w:r>
            <w:r w:rsidRPr="00721067">
              <w:rPr>
                <w:spacing w:val="2"/>
                <w:sz w:val="16"/>
              </w:rPr>
              <w:t xml:space="preserve"> </w:t>
            </w:r>
            <w:r w:rsidRPr="00721067">
              <w:rPr>
                <w:spacing w:val="-2"/>
                <w:sz w:val="16"/>
              </w:rPr>
              <w:t>DDoS</w:t>
            </w:r>
            <w:r w:rsidRPr="00721067">
              <w:rPr>
                <w:spacing w:val="2"/>
                <w:sz w:val="16"/>
              </w:rPr>
              <w:t xml:space="preserve"> </w:t>
            </w:r>
            <w:r w:rsidRPr="00721067">
              <w:rPr>
                <w:spacing w:val="-2"/>
                <w:sz w:val="16"/>
              </w:rPr>
              <w:t>attack</w:t>
            </w:r>
          </w:p>
        </w:tc>
        <w:tc>
          <w:tcPr>
            <w:tcW w:w="2202" w:type="dxa"/>
          </w:tcPr>
          <w:p w14:paraId="6FB369D8" w14:textId="77777777" w:rsidR="00D7413F" w:rsidRPr="00721067" w:rsidRDefault="00D7413F" w:rsidP="00F55758">
            <w:pPr>
              <w:pStyle w:val="TableParagraph"/>
              <w:ind w:left="118"/>
              <w:rPr>
                <w:sz w:val="16"/>
              </w:rPr>
            </w:pPr>
            <w:r w:rsidRPr="00721067">
              <w:rPr>
                <w:spacing w:val="-2"/>
                <w:sz w:val="16"/>
              </w:rPr>
              <w:t>Devastating</w:t>
            </w:r>
            <w:r w:rsidRPr="00721067">
              <w:rPr>
                <w:spacing w:val="6"/>
                <w:sz w:val="16"/>
              </w:rPr>
              <w:t xml:space="preserve"> </w:t>
            </w:r>
            <w:r w:rsidRPr="00721067">
              <w:rPr>
                <w:spacing w:val="-2"/>
                <w:sz w:val="16"/>
              </w:rPr>
              <w:t>service</w:t>
            </w:r>
            <w:r w:rsidRPr="00721067">
              <w:rPr>
                <w:spacing w:val="7"/>
                <w:sz w:val="16"/>
              </w:rPr>
              <w:t xml:space="preserve"> </w:t>
            </w:r>
            <w:r w:rsidRPr="00721067">
              <w:rPr>
                <w:spacing w:val="-2"/>
                <w:sz w:val="16"/>
              </w:rPr>
              <w:t>outages</w:t>
            </w:r>
          </w:p>
        </w:tc>
      </w:tr>
      <w:tr w:rsidR="00D7413F" w:rsidRPr="00721067" w14:paraId="48B291E5" w14:textId="77777777" w:rsidTr="000F40E9">
        <w:trPr>
          <w:trHeight w:val="402"/>
        </w:trPr>
        <w:tc>
          <w:tcPr>
            <w:tcW w:w="1784" w:type="dxa"/>
          </w:tcPr>
          <w:p w14:paraId="1CEE9749" w14:textId="22870819" w:rsidR="00D7413F" w:rsidRPr="00721067" w:rsidRDefault="00D7413F" w:rsidP="00F55758">
            <w:pPr>
              <w:pStyle w:val="TableParagraph"/>
              <w:rPr>
                <w:sz w:val="16"/>
              </w:rPr>
            </w:pPr>
            <w:r w:rsidRPr="00721067">
              <w:rPr>
                <w:sz w:val="16"/>
              </w:rPr>
              <w:t>Hussain</w:t>
            </w:r>
            <w:r w:rsidRPr="00721067">
              <w:rPr>
                <w:spacing w:val="12"/>
                <w:sz w:val="16"/>
              </w:rPr>
              <w:t xml:space="preserve"> </w:t>
            </w:r>
            <w:r w:rsidRPr="00721067">
              <w:rPr>
                <w:sz w:val="16"/>
              </w:rPr>
              <w:t>et</w:t>
            </w:r>
            <w:r w:rsidRPr="00721067">
              <w:rPr>
                <w:spacing w:val="12"/>
                <w:sz w:val="16"/>
              </w:rPr>
              <w:t xml:space="preserve"> </w:t>
            </w:r>
            <w:r w:rsidRPr="00721067">
              <w:rPr>
                <w:sz w:val="16"/>
              </w:rPr>
              <w:t>al.</w:t>
            </w:r>
            <w:r w:rsidRPr="00721067">
              <w:rPr>
                <w:spacing w:val="12"/>
                <w:sz w:val="16"/>
              </w:rPr>
              <w:t xml:space="preserve"> </w:t>
            </w:r>
            <w:r w:rsidRPr="00721067">
              <w:rPr>
                <w:spacing w:val="-4"/>
                <w:sz w:val="16"/>
              </w:rPr>
              <w:t>[</w:t>
            </w:r>
            <w:r w:rsidR="0039740B" w:rsidRPr="00721067">
              <w:rPr>
                <w:spacing w:val="-4"/>
                <w:sz w:val="16"/>
              </w:rPr>
              <w:t>17</w:t>
            </w:r>
            <w:r w:rsidRPr="00721067">
              <w:rPr>
                <w:spacing w:val="-4"/>
                <w:sz w:val="16"/>
              </w:rPr>
              <w:t>];</w:t>
            </w:r>
            <w:r w:rsidR="00FC18E7">
              <w:rPr>
                <w:spacing w:val="-4"/>
                <w:sz w:val="16"/>
              </w:rPr>
              <w:br/>
            </w:r>
            <w:r w:rsidR="00FC18E7" w:rsidRPr="00721067">
              <w:rPr>
                <w:sz w:val="16"/>
              </w:rPr>
              <w:t>Gu</w:t>
            </w:r>
            <w:r w:rsidR="00FC18E7" w:rsidRPr="00721067">
              <w:rPr>
                <w:spacing w:val="-3"/>
                <w:sz w:val="16"/>
              </w:rPr>
              <w:t xml:space="preserve"> </w:t>
            </w:r>
            <w:r w:rsidR="00FC18E7" w:rsidRPr="00721067">
              <w:rPr>
                <w:sz w:val="16"/>
              </w:rPr>
              <w:t>&amp;</w:t>
            </w:r>
            <w:r w:rsidR="00FC18E7" w:rsidRPr="00721067">
              <w:rPr>
                <w:spacing w:val="-3"/>
                <w:sz w:val="16"/>
              </w:rPr>
              <w:t xml:space="preserve"> </w:t>
            </w:r>
            <w:r w:rsidR="00FC18E7" w:rsidRPr="00721067">
              <w:rPr>
                <w:sz w:val="16"/>
              </w:rPr>
              <w:t>Liu</w:t>
            </w:r>
            <w:r w:rsidR="00FC18E7" w:rsidRPr="00721067">
              <w:rPr>
                <w:spacing w:val="-3"/>
                <w:sz w:val="16"/>
              </w:rPr>
              <w:t xml:space="preserve"> </w:t>
            </w:r>
            <w:r w:rsidR="00FC18E7" w:rsidRPr="00721067">
              <w:rPr>
                <w:spacing w:val="-2"/>
                <w:sz w:val="16"/>
              </w:rPr>
              <w:t>[18]</w:t>
            </w:r>
          </w:p>
        </w:tc>
        <w:tc>
          <w:tcPr>
            <w:tcW w:w="1263" w:type="dxa"/>
          </w:tcPr>
          <w:p w14:paraId="082E806C" w14:textId="77777777" w:rsidR="00D7413F" w:rsidRPr="00721067" w:rsidRDefault="00D7413F" w:rsidP="00F55758">
            <w:pPr>
              <w:pStyle w:val="TableParagraph"/>
              <w:rPr>
                <w:sz w:val="16"/>
              </w:rPr>
            </w:pPr>
            <w:r w:rsidRPr="00721067">
              <w:rPr>
                <w:sz w:val="16"/>
              </w:rPr>
              <w:t>Cyber</w:t>
            </w:r>
            <w:r w:rsidRPr="00721067">
              <w:rPr>
                <w:spacing w:val="-5"/>
                <w:sz w:val="16"/>
              </w:rPr>
              <w:t xml:space="preserve"> </w:t>
            </w:r>
            <w:r w:rsidRPr="00721067">
              <w:rPr>
                <w:spacing w:val="-2"/>
                <w:sz w:val="16"/>
              </w:rPr>
              <w:t>Threats</w:t>
            </w:r>
          </w:p>
        </w:tc>
        <w:tc>
          <w:tcPr>
            <w:tcW w:w="1681" w:type="dxa"/>
          </w:tcPr>
          <w:p w14:paraId="7B016BD9" w14:textId="77777777" w:rsidR="00D7413F" w:rsidRPr="00721067" w:rsidRDefault="00D7413F" w:rsidP="00F55758">
            <w:pPr>
              <w:pStyle w:val="TableParagraph"/>
              <w:rPr>
                <w:sz w:val="16"/>
              </w:rPr>
            </w:pPr>
            <w:r w:rsidRPr="00721067">
              <w:rPr>
                <w:sz w:val="16"/>
              </w:rPr>
              <w:t>DoS/DDoS</w:t>
            </w:r>
            <w:r w:rsidRPr="00721067">
              <w:rPr>
                <w:spacing w:val="-9"/>
                <w:sz w:val="16"/>
              </w:rPr>
              <w:t xml:space="preserve"> </w:t>
            </w:r>
            <w:r w:rsidRPr="00721067">
              <w:rPr>
                <w:spacing w:val="-2"/>
                <w:sz w:val="16"/>
              </w:rPr>
              <w:t>Attacks</w:t>
            </w:r>
          </w:p>
        </w:tc>
        <w:tc>
          <w:tcPr>
            <w:tcW w:w="2306" w:type="dxa"/>
          </w:tcPr>
          <w:p w14:paraId="00936204" w14:textId="13F920E4" w:rsidR="00D7413F" w:rsidRPr="00721067" w:rsidRDefault="00D7413F" w:rsidP="00F55758">
            <w:pPr>
              <w:pStyle w:val="TableParagraph"/>
              <w:ind w:left="118"/>
              <w:rPr>
                <w:sz w:val="16"/>
              </w:rPr>
            </w:pPr>
            <w:r w:rsidRPr="00721067">
              <w:rPr>
                <w:sz w:val="16"/>
              </w:rPr>
              <w:t>Single-source</w:t>
            </w:r>
            <w:r w:rsidRPr="00721067">
              <w:rPr>
                <w:spacing w:val="15"/>
                <w:sz w:val="16"/>
              </w:rPr>
              <w:t xml:space="preserve"> </w:t>
            </w:r>
            <w:r w:rsidRPr="00721067">
              <w:rPr>
                <w:sz w:val="16"/>
              </w:rPr>
              <w:t>and</w:t>
            </w:r>
            <w:r w:rsidRPr="00721067">
              <w:rPr>
                <w:spacing w:val="16"/>
                <w:sz w:val="16"/>
              </w:rPr>
              <w:t xml:space="preserve"> </w:t>
            </w:r>
            <w:r w:rsidRPr="00721067">
              <w:rPr>
                <w:sz w:val="16"/>
              </w:rPr>
              <w:t>multi-source</w:t>
            </w:r>
            <w:r w:rsidRPr="00721067">
              <w:rPr>
                <w:spacing w:val="15"/>
                <w:sz w:val="16"/>
              </w:rPr>
              <w:t xml:space="preserve"> </w:t>
            </w:r>
            <w:r w:rsidRPr="00721067">
              <w:rPr>
                <w:spacing w:val="-5"/>
                <w:sz w:val="16"/>
              </w:rPr>
              <w:t>at</w:t>
            </w:r>
            <w:r w:rsidR="00FC18E7" w:rsidRPr="00721067">
              <w:rPr>
                <w:spacing w:val="-2"/>
                <w:sz w:val="16"/>
              </w:rPr>
              <w:t>tacks</w:t>
            </w:r>
          </w:p>
        </w:tc>
        <w:tc>
          <w:tcPr>
            <w:tcW w:w="2202" w:type="dxa"/>
          </w:tcPr>
          <w:p w14:paraId="3123E26F" w14:textId="77777777" w:rsidR="00D7413F" w:rsidRPr="00721067" w:rsidRDefault="00D7413F" w:rsidP="00F55758">
            <w:pPr>
              <w:pStyle w:val="TableParagraph"/>
              <w:ind w:left="118"/>
              <w:rPr>
                <w:sz w:val="16"/>
              </w:rPr>
            </w:pPr>
            <w:r w:rsidRPr="00721067">
              <w:rPr>
                <w:sz w:val="16"/>
              </w:rPr>
              <w:t>Large-scale</w:t>
            </w:r>
            <w:r w:rsidRPr="00721067">
              <w:rPr>
                <w:spacing w:val="-9"/>
                <w:sz w:val="16"/>
              </w:rPr>
              <w:t xml:space="preserve"> </w:t>
            </w:r>
            <w:r w:rsidRPr="00721067">
              <w:rPr>
                <w:sz w:val="16"/>
              </w:rPr>
              <w:t>service</w:t>
            </w:r>
            <w:r w:rsidRPr="00721067">
              <w:rPr>
                <w:spacing w:val="-8"/>
                <w:sz w:val="16"/>
              </w:rPr>
              <w:t xml:space="preserve"> </w:t>
            </w:r>
            <w:r w:rsidRPr="00721067">
              <w:rPr>
                <w:spacing w:val="-2"/>
                <w:sz w:val="16"/>
              </w:rPr>
              <w:t>disruption</w:t>
            </w:r>
          </w:p>
        </w:tc>
      </w:tr>
      <w:tr w:rsidR="00D7413F" w:rsidRPr="00721067" w14:paraId="44FF75AF" w14:textId="77777777" w:rsidTr="000F40E9">
        <w:trPr>
          <w:trHeight w:val="191"/>
        </w:trPr>
        <w:tc>
          <w:tcPr>
            <w:tcW w:w="1784" w:type="dxa"/>
          </w:tcPr>
          <w:p w14:paraId="76944D65" w14:textId="7C5C0292" w:rsidR="00D7413F" w:rsidRPr="00721067" w:rsidRDefault="00D7413F" w:rsidP="00F55758">
            <w:pPr>
              <w:pStyle w:val="TableParagraph"/>
              <w:rPr>
                <w:sz w:val="16"/>
              </w:rPr>
            </w:pPr>
            <w:r w:rsidRPr="00721067">
              <w:rPr>
                <w:sz w:val="16"/>
              </w:rPr>
              <w:t>Lee</w:t>
            </w:r>
            <w:r w:rsidRPr="00721067">
              <w:rPr>
                <w:spacing w:val="-4"/>
                <w:sz w:val="16"/>
              </w:rPr>
              <w:t xml:space="preserve"> </w:t>
            </w:r>
            <w:r w:rsidRPr="00721067">
              <w:rPr>
                <w:sz w:val="16"/>
              </w:rPr>
              <w:t>et</w:t>
            </w:r>
            <w:r w:rsidRPr="00721067">
              <w:rPr>
                <w:spacing w:val="-3"/>
                <w:sz w:val="16"/>
              </w:rPr>
              <w:t xml:space="preserve"> </w:t>
            </w:r>
            <w:r w:rsidRPr="00721067">
              <w:rPr>
                <w:sz w:val="16"/>
              </w:rPr>
              <w:t>al.</w:t>
            </w:r>
            <w:r w:rsidRPr="00721067">
              <w:rPr>
                <w:spacing w:val="-3"/>
                <w:sz w:val="16"/>
              </w:rPr>
              <w:t xml:space="preserve"> </w:t>
            </w:r>
            <w:r w:rsidRPr="00721067">
              <w:rPr>
                <w:spacing w:val="-4"/>
                <w:sz w:val="16"/>
              </w:rPr>
              <w:t>[1</w:t>
            </w:r>
            <w:r w:rsidR="00874084" w:rsidRPr="00721067">
              <w:rPr>
                <w:spacing w:val="-4"/>
                <w:sz w:val="16"/>
              </w:rPr>
              <w:t>9</w:t>
            </w:r>
            <w:r w:rsidRPr="00721067">
              <w:rPr>
                <w:spacing w:val="-4"/>
                <w:sz w:val="16"/>
              </w:rPr>
              <w:t>]</w:t>
            </w:r>
          </w:p>
        </w:tc>
        <w:tc>
          <w:tcPr>
            <w:tcW w:w="1263" w:type="dxa"/>
          </w:tcPr>
          <w:p w14:paraId="326A0A23" w14:textId="77777777" w:rsidR="00D7413F" w:rsidRPr="00721067" w:rsidRDefault="00D7413F" w:rsidP="00F55758">
            <w:pPr>
              <w:pStyle w:val="TableParagraph"/>
              <w:rPr>
                <w:sz w:val="16"/>
              </w:rPr>
            </w:pPr>
            <w:r w:rsidRPr="00721067">
              <w:rPr>
                <w:sz w:val="16"/>
              </w:rPr>
              <w:t>Cyber</w:t>
            </w:r>
            <w:r w:rsidRPr="00721067">
              <w:rPr>
                <w:spacing w:val="-5"/>
                <w:sz w:val="16"/>
              </w:rPr>
              <w:t xml:space="preserve"> </w:t>
            </w:r>
            <w:r w:rsidRPr="00721067">
              <w:rPr>
                <w:spacing w:val="-2"/>
                <w:sz w:val="16"/>
              </w:rPr>
              <w:t>Threats</w:t>
            </w:r>
          </w:p>
        </w:tc>
        <w:tc>
          <w:tcPr>
            <w:tcW w:w="1681" w:type="dxa"/>
          </w:tcPr>
          <w:p w14:paraId="2913B0AA" w14:textId="77777777" w:rsidR="00D7413F" w:rsidRPr="00721067" w:rsidRDefault="00D7413F" w:rsidP="00F55758">
            <w:pPr>
              <w:pStyle w:val="TableParagraph"/>
              <w:rPr>
                <w:sz w:val="16"/>
              </w:rPr>
            </w:pPr>
            <w:r w:rsidRPr="00721067">
              <w:rPr>
                <w:sz w:val="16"/>
              </w:rPr>
              <w:t>Port</w:t>
            </w:r>
            <w:r w:rsidRPr="00721067">
              <w:rPr>
                <w:spacing w:val="-4"/>
                <w:sz w:val="16"/>
              </w:rPr>
              <w:t xml:space="preserve"> </w:t>
            </w:r>
            <w:r w:rsidRPr="00721067">
              <w:rPr>
                <w:spacing w:val="-2"/>
                <w:sz w:val="16"/>
              </w:rPr>
              <w:t>Scanning</w:t>
            </w:r>
          </w:p>
        </w:tc>
        <w:tc>
          <w:tcPr>
            <w:tcW w:w="2306" w:type="dxa"/>
          </w:tcPr>
          <w:p w14:paraId="736D3C53" w14:textId="0DD2C69A" w:rsidR="00D7413F" w:rsidRPr="00721067" w:rsidRDefault="00D7413F" w:rsidP="00F55758">
            <w:pPr>
              <w:pStyle w:val="TableParagraph"/>
              <w:ind w:left="118"/>
              <w:rPr>
                <w:sz w:val="16"/>
              </w:rPr>
            </w:pPr>
            <w:r w:rsidRPr="00721067">
              <w:rPr>
                <w:sz w:val="16"/>
              </w:rPr>
              <w:t>Reconnaissance</w:t>
            </w:r>
            <w:r w:rsidRPr="00721067">
              <w:rPr>
                <w:spacing w:val="26"/>
                <w:sz w:val="16"/>
              </w:rPr>
              <w:t xml:space="preserve"> </w:t>
            </w:r>
            <w:r w:rsidRPr="00721067">
              <w:rPr>
                <w:sz w:val="16"/>
              </w:rPr>
              <w:t>via</w:t>
            </w:r>
            <w:r w:rsidRPr="00721067">
              <w:rPr>
                <w:spacing w:val="26"/>
                <w:sz w:val="16"/>
              </w:rPr>
              <w:t xml:space="preserve"> </w:t>
            </w:r>
            <w:r w:rsidRPr="00721067">
              <w:rPr>
                <w:sz w:val="16"/>
              </w:rPr>
              <w:t>vertical,</w:t>
            </w:r>
            <w:r w:rsidRPr="00721067">
              <w:rPr>
                <w:spacing w:val="34"/>
                <w:sz w:val="16"/>
              </w:rPr>
              <w:t xml:space="preserve"> </w:t>
            </w:r>
            <w:r w:rsidRPr="00721067">
              <w:rPr>
                <w:spacing w:val="-2"/>
                <w:sz w:val="16"/>
              </w:rPr>
              <w:t>hori</w:t>
            </w:r>
            <w:r w:rsidR="00FC18E7" w:rsidRPr="00721067">
              <w:rPr>
                <w:sz w:val="16"/>
              </w:rPr>
              <w:t>zontal,</w:t>
            </w:r>
            <w:r w:rsidR="00FC18E7" w:rsidRPr="00721067">
              <w:rPr>
                <w:spacing w:val="-5"/>
                <w:sz w:val="16"/>
              </w:rPr>
              <w:t xml:space="preserve"> </w:t>
            </w:r>
            <w:r w:rsidR="00FC18E7" w:rsidRPr="00721067">
              <w:rPr>
                <w:sz w:val="16"/>
              </w:rPr>
              <w:t>and</w:t>
            </w:r>
            <w:r w:rsidR="00FC18E7" w:rsidRPr="00721067">
              <w:rPr>
                <w:spacing w:val="-4"/>
                <w:sz w:val="16"/>
              </w:rPr>
              <w:t xml:space="preserve"> </w:t>
            </w:r>
            <w:r w:rsidR="00FC18E7" w:rsidRPr="00721067">
              <w:rPr>
                <w:sz w:val="16"/>
              </w:rPr>
              <w:t>block</w:t>
            </w:r>
            <w:r w:rsidR="00FC18E7" w:rsidRPr="00721067">
              <w:rPr>
                <w:spacing w:val="-5"/>
                <w:sz w:val="16"/>
              </w:rPr>
              <w:t xml:space="preserve"> </w:t>
            </w:r>
            <w:r w:rsidR="00FC18E7" w:rsidRPr="00721067">
              <w:rPr>
                <w:spacing w:val="-2"/>
                <w:sz w:val="16"/>
              </w:rPr>
              <w:t>scans</w:t>
            </w:r>
          </w:p>
        </w:tc>
        <w:tc>
          <w:tcPr>
            <w:tcW w:w="2202" w:type="dxa"/>
          </w:tcPr>
          <w:p w14:paraId="40B042CC" w14:textId="77777777" w:rsidR="00D7413F" w:rsidRPr="00721067" w:rsidRDefault="00D7413F" w:rsidP="00F55758">
            <w:pPr>
              <w:pStyle w:val="TableParagraph"/>
              <w:ind w:left="118"/>
              <w:rPr>
                <w:sz w:val="16"/>
              </w:rPr>
            </w:pPr>
            <w:r w:rsidRPr="00721067">
              <w:rPr>
                <w:sz w:val="16"/>
              </w:rPr>
              <w:t>Used</w:t>
            </w:r>
            <w:r w:rsidRPr="00721067">
              <w:rPr>
                <w:spacing w:val="-5"/>
                <w:sz w:val="16"/>
              </w:rPr>
              <w:t xml:space="preserve"> </w:t>
            </w:r>
            <w:r w:rsidRPr="00721067">
              <w:rPr>
                <w:sz w:val="16"/>
              </w:rPr>
              <w:t>to</w:t>
            </w:r>
            <w:r w:rsidRPr="00721067">
              <w:rPr>
                <w:spacing w:val="-4"/>
                <w:sz w:val="16"/>
              </w:rPr>
              <w:t xml:space="preserve"> </w:t>
            </w:r>
            <w:r w:rsidRPr="00721067">
              <w:rPr>
                <w:sz w:val="16"/>
              </w:rPr>
              <w:t>identify</w:t>
            </w:r>
            <w:r w:rsidRPr="00721067">
              <w:rPr>
                <w:spacing w:val="-4"/>
                <w:sz w:val="16"/>
              </w:rPr>
              <w:t xml:space="preserve"> </w:t>
            </w:r>
            <w:r w:rsidRPr="00721067">
              <w:rPr>
                <w:spacing w:val="-2"/>
                <w:sz w:val="16"/>
              </w:rPr>
              <w:t>vulnerabilities</w:t>
            </w:r>
          </w:p>
        </w:tc>
      </w:tr>
      <w:tr w:rsidR="00D7413F" w:rsidRPr="00721067" w14:paraId="1ED2554F" w14:textId="77777777" w:rsidTr="000F40E9">
        <w:trPr>
          <w:trHeight w:val="191"/>
        </w:trPr>
        <w:tc>
          <w:tcPr>
            <w:tcW w:w="1784" w:type="dxa"/>
          </w:tcPr>
          <w:p w14:paraId="4AB56131" w14:textId="17E94451" w:rsidR="00D7413F" w:rsidRPr="00721067" w:rsidRDefault="00D7413F" w:rsidP="00F55758">
            <w:pPr>
              <w:pStyle w:val="TableParagraph"/>
              <w:rPr>
                <w:sz w:val="16"/>
              </w:rPr>
            </w:pPr>
            <w:proofErr w:type="spellStart"/>
            <w:r w:rsidRPr="00721067">
              <w:rPr>
                <w:sz w:val="16"/>
              </w:rPr>
              <w:t>Stiawan</w:t>
            </w:r>
            <w:proofErr w:type="spellEnd"/>
            <w:r w:rsidRPr="00721067">
              <w:rPr>
                <w:spacing w:val="-6"/>
                <w:sz w:val="16"/>
              </w:rPr>
              <w:t xml:space="preserve"> </w:t>
            </w:r>
            <w:r w:rsidRPr="00721067">
              <w:rPr>
                <w:sz w:val="16"/>
              </w:rPr>
              <w:t>et</w:t>
            </w:r>
            <w:r w:rsidRPr="00721067">
              <w:rPr>
                <w:spacing w:val="-5"/>
                <w:sz w:val="16"/>
              </w:rPr>
              <w:t xml:space="preserve"> </w:t>
            </w:r>
            <w:r w:rsidRPr="00721067">
              <w:rPr>
                <w:sz w:val="16"/>
              </w:rPr>
              <w:t>al.</w:t>
            </w:r>
            <w:r w:rsidRPr="00721067">
              <w:rPr>
                <w:spacing w:val="4"/>
                <w:sz w:val="16"/>
              </w:rPr>
              <w:t xml:space="preserve"> </w:t>
            </w:r>
            <w:r w:rsidRPr="00721067">
              <w:rPr>
                <w:spacing w:val="-4"/>
                <w:sz w:val="16"/>
              </w:rPr>
              <w:t>[2</w:t>
            </w:r>
            <w:r w:rsidR="001614BB" w:rsidRPr="00721067">
              <w:rPr>
                <w:spacing w:val="-4"/>
                <w:sz w:val="16"/>
              </w:rPr>
              <w:t>0</w:t>
            </w:r>
            <w:r w:rsidRPr="00721067">
              <w:rPr>
                <w:spacing w:val="-4"/>
                <w:sz w:val="16"/>
              </w:rPr>
              <w:t>]</w:t>
            </w:r>
          </w:p>
        </w:tc>
        <w:tc>
          <w:tcPr>
            <w:tcW w:w="1263" w:type="dxa"/>
          </w:tcPr>
          <w:p w14:paraId="2B5E6BF2" w14:textId="77777777" w:rsidR="00D7413F" w:rsidRPr="00721067" w:rsidRDefault="00D7413F" w:rsidP="00F55758">
            <w:pPr>
              <w:pStyle w:val="TableParagraph"/>
              <w:rPr>
                <w:sz w:val="16"/>
              </w:rPr>
            </w:pPr>
            <w:r w:rsidRPr="00721067">
              <w:rPr>
                <w:sz w:val="16"/>
              </w:rPr>
              <w:t>Cyber</w:t>
            </w:r>
            <w:r w:rsidRPr="00721067">
              <w:rPr>
                <w:spacing w:val="-5"/>
                <w:sz w:val="16"/>
              </w:rPr>
              <w:t xml:space="preserve"> </w:t>
            </w:r>
            <w:r w:rsidRPr="00721067">
              <w:rPr>
                <w:spacing w:val="-2"/>
                <w:sz w:val="16"/>
              </w:rPr>
              <w:t>Threats</w:t>
            </w:r>
          </w:p>
        </w:tc>
        <w:tc>
          <w:tcPr>
            <w:tcW w:w="1681" w:type="dxa"/>
          </w:tcPr>
          <w:p w14:paraId="605FDFE7" w14:textId="77777777" w:rsidR="00D7413F" w:rsidRPr="00721067" w:rsidRDefault="00D7413F" w:rsidP="00F55758">
            <w:pPr>
              <w:pStyle w:val="TableParagraph"/>
              <w:rPr>
                <w:sz w:val="16"/>
              </w:rPr>
            </w:pPr>
            <w:r w:rsidRPr="00721067">
              <w:rPr>
                <w:sz w:val="16"/>
              </w:rPr>
              <w:t>Brute-force</w:t>
            </w:r>
            <w:r w:rsidRPr="00721067">
              <w:rPr>
                <w:spacing w:val="-9"/>
                <w:sz w:val="16"/>
              </w:rPr>
              <w:t xml:space="preserve"> </w:t>
            </w:r>
            <w:r w:rsidRPr="00721067">
              <w:rPr>
                <w:spacing w:val="-2"/>
                <w:sz w:val="16"/>
              </w:rPr>
              <w:t>Attacks</w:t>
            </w:r>
          </w:p>
        </w:tc>
        <w:tc>
          <w:tcPr>
            <w:tcW w:w="2306" w:type="dxa"/>
          </w:tcPr>
          <w:p w14:paraId="591D9B93" w14:textId="2699FA82" w:rsidR="00D7413F" w:rsidRPr="00721067" w:rsidRDefault="00D7413F" w:rsidP="00F55758">
            <w:pPr>
              <w:pStyle w:val="TableParagraph"/>
              <w:ind w:left="118"/>
              <w:rPr>
                <w:sz w:val="16"/>
              </w:rPr>
            </w:pPr>
            <w:r w:rsidRPr="00721067">
              <w:rPr>
                <w:sz w:val="16"/>
              </w:rPr>
              <w:t>Repeated</w:t>
            </w:r>
            <w:r w:rsidRPr="00721067">
              <w:rPr>
                <w:spacing w:val="8"/>
                <w:sz w:val="16"/>
              </w:rPr>
              <w:t xml:space="preserve"> </w:t>
            </w:r>
            <w:r w:rsidRPr="00721067">
              <w:rPr>
                <w:sz w:val="16"/>
              </w:rPr>
              <w:t>login</w:t>
            </w:r>
            <w:r w:rsidRPr="00721067">
              <w:rPr>
                <w:spacing w:val="8"/>
                <w:sz w:val="16"/>
              </w:rPr>
              <w:t xml:space="preserve"> </w:t>
            </w:r>
            <w:r w:rsidRPr="00721067">
              <w:rPr>
                <w:sz w:val="16"/>
              </w:rPr>
              <w:t>attempts</w:t>
            </w:r>
            <w:r w:rsidRPr="00721067">
              <w:rPr>
                <w:spacing w:val="9"/>
                <w:sz w:val="16"/>
              </w:rPr>
              <w:t xml:space="preserve"> </w:t>
            </w:r>
            <w:r w:rsidRPr="00721067">
              <w:rPr>
                <w:sz w:val="16"/>
              </w:rPr>
              <w:t>using</w:t>
            </w:r>
            <w:r w:rsidRPr="00721067">
              <w:rPr>
                <w:spacing w:val="8"/>
                <w:sz w:val="16"/>
              </w:rPr>
              <w:t xml:space="preserve"> </w:t>
            </w:r>
            <w:r w:rsidRPr="00721067">
              <w:rPr>
                <w:spacing w:val="-4"/>
                <w:sz w:val="16"/>
              </w:rPr>
              <w:t>cre</w:t>
            </w:r>
            <w:r w:rsidR="00B45418" w:rsidRPr="00721067">
              <w:rPr>
                <w:sz w:val="16"/>
              </w:rPr>
              <w:t>dential</w:t>
            </w:r>
            <w:r w:rsidR="00B45418" w:rsidRPr="00721067">
              <w:rPr>
                <w:spacing w:val="-6"/>
                <w:sz w:val="16"/>
              </w:rPr>
              <w:t xml:space="preserve"> </w:t>
            </w:r>
            <w:r w:rsidR="00B45418" w:rsidRPr="00721067">
              <w:rPr>
                <w:spacing w:val="-2"/>
                <w:sz w:val="16"/>
              </w:rPr>
              <w:t>dictionaries</w:t>
            </w:r>
          </w:p>
        </w:tc>
        <w:tc>
          <w:tcPr>
            <w:tcW w:w="2202" w:type="dxa"/>
          </w:tcPr>
          <w:p w14:paraId="5FE63D81" w14:textId="5D812277" w:rsidR="00D7413F" w:rsidRPr="00721067" w:rsidRDefault="00D7413F" w:rsidP="00F55758">
            <w:pPr>
              <w:pStyle w:val="TableParagraph"/>
              <w:ind w:left="118"/>
              <w:rPr>
                <w:sz w:val="16"/>
              </w:rPr>
            </w:pPr>
            <w:r w:rsidRPr="00721067">
              <w:rPr>
                <w:sz w:val="16"/>
              </w:rPr>
              <w:t>Highly</w:t>
            </w:r>
            <w:r w:rsidRPr="00721067">
              <w:rPr>
                <w:spacing w:val="-7"/>
                <w:sz w:val="16"/>
              </w:rPr>
              <w:t xml:space="preserve"> </w:t>
            </w:r>
            <w:r w:rsidRPr="00721067">
              <w:rPr>
                <w:sz w:val="16"/>
              </w:rPr>
              <w:t>persistent</w:t>
            </w:r>
            <w:r w:rsidRPr="00721067">
              <w:rPr>
                <w:spacing w:val="-7"/>
                <w:sz w:val="16"/>
              </w:rPr>
              <w:t xml:space="preserve"> </w:t>
            </w:r>
            <w:r w:rsidRPr="00721067">
              <w:rPr>
                <w:sz w:val="16"/>
              </w:rPr>
              <w:t>and</w:t>
            </w:r>
            <w:r w:rsidRPr="00721067">
              <w:rPr>
                <w:spacing w:val="-6"/>
                <w:sz w:val="16"/>
              </w:rPr>
              <w:t xml:space="preserve"> </w:t>
            </w:r>
            <w:r w:rsidRPr="00721067">
              <w:rPr>
                <w:sz w:val="16"/>
              </w:rPr>
              <w:t>targets</w:t>
            </w:r>
            <w:r w:rsidRPr="00721067">
              <w:rPr>
                <w:spacing w:val="-7"/>
                <w:sz w:val="16"/>
              </w:rPr>
              <w:t xml:space="preserve"> </w:t>
            </w:r>
            <w:r w:rsidRPr="00721067">
              <w:rPr>
                <w:spacing w:val="-5"/>
                <w:sz w:val="16"/>
              </w:rPr>
              <w:t>SSH</w:t>
            </w:r>
            <w:r w:rsidR="00B45418" w:rsidRPr="00721067">
              <w:rPr>
                <w:spacing w:val="-2"/>
                <w:sz w:val="16"/>
              </w:rPr>
              <w:t xml:space="preserve"> </w:t>
            </w:r>
            <w:r w:rsidR="00B45418" w:rsidRPr="00721067">
              <w:rPr>
                <w:spacing w:val="-2"/>
                <w:sz w:val="16"/>
              </w:rPr>
              <w:t>frequently</w:t>
            </w:r>
          </w:p>
        </w:tc>
      </w:tr>
      <w:tr w:rsidR="00D7413F" w:rsidRPr="00721067" w14:paraId="7C5076BB" w14:textId="77777777" w:rsidTr="000F40E9">
        <w:trPr>
          <w:trHeight w:val="191"/>
        </w:trPr>
        <w:tc>
          <w:tcPr>
            <w:tcW w:w="1784" w:type="dxa"/>
          </w:tcPr>
          <w:p w14:paraId="164C4DA3" w14:textId="5514A738" w:rsidR="00D7413F" w:rsidRPr="00721067" w:rsidRDefault="00D7413F" w:rsidP="00F55758">
            <w:pPr>
              <w:pStyle w:val="TableParagraph"/>
              <w:rPr>
                <w:sz w:val="16"/>
              </w:rPr>
            </w:pPr>
            <w:r w:rsidRPr="00721067">
              <w:rPr>
                <w:sz w:val="16"/>
              </w:rPr>
              <w:t>Moric</w:t>
            </w:r>
            <w:r w:rsidRPr="00721067">
              <w:rPr>
                <w:spacing w:val="19"/>
                <w:sz w:val="16"/>
              </w:rPr>
              <w:t xml:space="preserve"> </w:t>
            </w:r>
            <w:r w:rsidRPr="00721067">
              <w:rPr>
                <w:sz w:val="16"/>
              </w:rPr>
              <w:t>et</w:t>
            </w:r>
            <w:r w:rsidRPr="00721067">
              <w:rPr>
                <w:spacing w:val="20"/>
                <w:sz w:val="16"/>
              </w:rPr>
              <w:t xml:space="preserve"> </w:t>
            </w:r>
            <w:r w:rsidRPr="00721067">
              <w:rPr>
                <w:sz w:val="16"/>
              </w:rPr>
              <w:t>al</w:t>
            </w:r>
            <w:r w:rsidR="00C56304">
              <w:rPr>
                <w:sz w:val="16"/>
              </w:rPr>
              <w:t xml:space="preserve">. </w:t>
            </w:r>
            <w:r w:rsidRPr="00721067">
              <w:rPr>
                <w:spacing w:val="-2"/>
                <w:sz w:val="16"/>
              </w:rPr>
              <w:t>[6];</w:t>
            </w:r>
            <w:r w:rsidR="009E767A">
              <w:rPr>
                <w:spacing w:val="-2"/>
                <w:sz w:val="16"/>
              </w:rPr>
              <w:br/>
            </w:r>
            <w:proofErr w:type="spellStart"/>
            <w:r w:rsidR="009E767A" w:rsidRPr="00721067">
              <w:rPr>
                <w:sz w:val="16"/>
              </w:rPr>
              <w:t>Javadpour</w:t>
            </w:r>
            <w:proofErr w:type="spellEnd"/>
            <w:r w:rsidR="009E767A" w:rsidRPr="00721067">
              <w:rPr>
                <w:spacing w:val="40"/>
                <w:sz w:val="16"/>
              </w:rPr>
              <w:t xml:space="preserve"> </w:t>
            </w:r>
            <w:r w:rsidR="009E767A" w:rsidRPr="00721067">
              <w:rPr>
                <w:sz w:val="16"/>
              </w:rPr>
              <w:t>et</w:t>
            </w:r>
            <w:r w:rsidR="009E767A" w:rsidRPr="00721067">
              <w:rPr>
                <w:spacing w:val="41"/>
                <w:sz w:val="16"/>
              </w:rPr>
              <w:t xml:space="preserve"> </w:t>
            </w:r>
            <w:r w:rsidR="009E767A" w:rsidRPr="00721067">
              <w:rPr>
                <w:sz w:val="16"/>
              </w:rPr>
              <w:t>al.</w:t>
            </w:r>
            <w:r w:rsidR="009E767A" w:rsidRPr="00721067">
              <w:rPr>
                <w:spacing w:val="-4"/>
                <w:sz w:val="16"/>
              </w:rPr>
              <w:t xml:space="preserve"> [21]</w:t>
            </w:r>
          </w:p>
        </w:tc>
        <w:tc>
          <w:tcPr>
            <w:tcW w:w="1263" w:type="dxa"/>
          </w:tcPr>
          <w:p w14:paraId="084B131A" w14:textId="3D91C9F1" w:rsidR="00D7413F" w:rsidRPr="00721067" w:rsidRDefault="00D7413F" w:rsidP="00F55758">
            <w:pPr>
              <w:pStyle w:val="TableParagraph"/>
              <w:rPr>
                <w:sz w:val="16"/>
              </w:rPr>
            </w:pPr>
            <w:r w:rsidRPr="00721067">
              <w:rPr>
                <w:sz w:val="16"/>
              </w:rPr>
              <w:t>Honeypots</w:t>
            </w:r>
            <w:r w:rsidRPr="00721067">
              <w:rPr>
                <w:spacing w:val="-5"/>
                <w:sz w:val="16"/>
              </w:rPr>
              <w:t xml:space="preserve"> </w:t>
            </w:r>
            <w:r w:rsidRPr="00721067">
              <w:rPr>
                <w:sz w:val="16"/>
              </w:rPr>
              <w:t>&amp;</w:t>
            </w:r>
            <w:r w:rsidRPr="00721067">
              <w:rPr>
                <w:spacing w:val="-5"/>
                <w:sz w:val="16"/>
              </w:rPr>
              <w:t xml:space="preserve"> Cy</w:t>
            </w:r>
            <w:r w:rsidR="009E767A" w:rsidRPr="00721067">
              <w:rPr>
                <w:spacing w:val="-2"/>
                <w:sz w:val="16"/>
              </w:rPr>
              <w:t>bersecurity</w:t>
            </w:r>
          </w:p>
        </w:tc>
        <w:tc>
          <w:tcPr>
            <w:tcW w:w="1681" w:type="dxa"/>
          </w:tcPr>
          <w:p w14:paraId="4328785A" w14:textId="77777777" w:rsidR="00D7413F" w:rsidRPr="00721067" w:rsidRDefault="00D7413F" w:rsidP="00F55758">
            <w:pPr>
              <w:pStyle w:val="TableParagraph"/>
              <w:rPr>
                <w:sz w:val="16"/>
              </w:rPr>
            </w:pPr>
            <w:r w:rsidRPr="00721067">
              <w:rPr>
                <w:sz w:val="16"/>
              </w:rPr>
              <w:t>General</w:t>
            </w:r>
            <w:r w:rsidRPr="00721067">
              <w:rPr>
                <w:spacing w:val="-7"/>
                <w:sz w:val="16"/>
              </w:rPr>
              <w:t xml:space="preserve"> </w:t>
            </w:r>
            <w:r w:rsidRPr="00721067">
              <w:rPr>
                <w:spacing w:val="-5"/>
                <w:sz w:val="16"/>
              </w:rPr>
              <w:t>Use</w:t>
            </w:r>
          </w:p>
        </w:tc>
        <w:tc>
          <w:tcPr>
            <w:tcW w:w="2306" w:type="dxa"/>
          </w:tcPr>
          <w:p w14:paraId="029DFF79" w14:textId="7DBFB0BC" w:rsidR="00D7413F" w:rsidRPr="00721067" w:rsidRDefault="00D7413F" w:rsidP="00F55758">
            <w:pPr>
              <w:pStyle w:val="TableParagraph"/>
              <w:ind w:left="118"/>
              <w:rPr>
                <w:sz w:val="16"/>
              </w:rPr>
            </w:pPr>
            <w:r w:rsidRPr="00721067">
              <w:rPr>
                <w:sz w:val="16"/>
              </w:rPr>
              <w:t>Simulate</w:t>
            </w:r>
            <w:r w:rsidRPr="00721067">
              <w:rPr>
                <w:spacing w:val="67"/>
                <w:w w:val="150"/>
                <w:sz w:val="16"/>
              </w:rPr>
              <w:t xml:space="preserve"> </w:t>
            </w:r>
            <w:r w:rsidRPr="00721067">
              <w:rPr>
                <w:sz w:val="16"/>
              </w:rPr>
              <w:t>vulnerable</w:t>
            </w:r>
            <w:r w:rsidRPr="00721067">
              <w:rPr>
                <w:spacing w:val="67"/>
                <w:w w:val="150"/>
                <w:sz w:val="16"/>
              </w:rPr>
              <w:t xml:space="preserve"> </w:t>
            </w:r>
            <w:r w:rsidRPr="00721067">
              <w:rPr>
                <w:sz w:val="16"/>
              </w:rPr>
              <w:t>systems</w:t>
            </w:r>
            <w:r w:rsidRPr="00721067">
              <w:rPr>
                <w:spacing w:val="67"/>
                <w:w w:val="150"/>
                <w:sz w:val="16"/>
              </w:rPr>
              <w:t xml:space="preserve"> </w:t>
            </w:r>
            <w:r w:rsidRPr="00721067">
              <w:rPr>
                <w:spacing w:val="-7"/>
                <w:sz w:val="16"/>
              </w:rPr>
              <w:t>to</w:t>
            </w:r>
            <w:r w:rsidR="009E767A" w:rsidRPr="00721067">
              <w:rPr>
                <w:sz w:val="16"/>
              </w:rPr>
              <w:t xml:space="preserve"> </w:t>
            </w:r>
            <w:r w:rsidR="009E767A" w:rsidRPr="00721067">
              <w:rPr>
                <w:sz w:val="16"/>
              </w:rPr>
              <w:t>monitor</w:t>
            </w:r>
            <w:r w:rsidR="009E767A" w:rsidRPr="00721067">
              <w:rPr>
                <w:spacing w:val="39"/>
                <w:sz w:val="16"/>
              </w:rPr>
              <w:t xml:space="preserve"> </w:t>
            </w:r>
            <w:r w:rsidR="009E767A" w:rsidRPr="00721067">
              <w:rPr>
                <w:sz w:val="16"/>
              </w:rPr>
              <w:t>and</w:t>
            </w:r>
            <w:r w:rsidR="009E767A" w:rsidRPr="00721067">
              <w:rPr>
                <w:spacing w:val="39"/>
                <w:sz w:val="16"/>
              </w:rPr>
              <w:t xml:space="preserve"> </w:t>
            </w:r>
            <w:r w:rsidR="009E767A" w:rsidRPr="00721067">
              <w:rPr>
                <w:sz w:val="16"/>
              </w:rPr>
              <w:t>analyze</w:t>
            </w:r>
            <w:r w:rsidR="009E767A" w:rsidRPr="00721067">
              <w:rPr>
                <w:spacing w:val="39"/>
                <w:sz w:val="16"/>
              </w:rPr>
              <w:t xml:space="preserve"> </w:t>
            </w:r>
            <w:r w:rsidR="009E767A" w:rsidRPr="00721067">
              <w:rPr>
                <w:sz w:val="16"/>
              </w:rPr>
              <w:t>attacker</w:t>
            </w:r>
            <w:r w:rsidR="009E767A" w:rsidRPr="00721067">
              <w:rPr>
                <w:spacing w:val="39"/>
                <w:sz w:val="16"/>
              </w:rPr>
              <w:t xml:space="preserve"> </w:t>
            </w:r>
            <w:r w:rsidR="009E767A" w:rsidRPr="00721067">
              <w:rPr>
                <w:spacing w:val="-5"/>
                <w:sz w:val="16"/>
              </w:rPr>
              <w:t>be</w:t>
            </w:r>
            <w:r w:rsidR="00DB59FA" w:rsidRPr="00721067">
              <w:rPr>
                <w:spacing w:val="-2"/>
                <w:sz w:val="16"/>
              </w:rPr>
              <w:t>havior</w:t>
            </w:r>
          </w:p>
        </w:tc>
        <w:tc>
          <w:tcPr>
            <w:tcW w:w="2202" w:type="dxa"/>
          </w:tcPr>
          <w:p w14:paraId="025E7238" w14:textId="63588B22" w:rsidR="00D7413F" w:rsidRPr="00721067" w:rsidRDefault="00D7413F" w:rsidP="00F55758">
            <w:pPr>
              <w:pStyle w:val="TableParagraph"/>
              <w:ind w:left="118"/>
              <w:rPr>
                <w:sz w:val="16"/>
              </w:rPr>
            </w:pPr>
            <w:r w:rsidRPr="00721067">
              <w:rPr>
                <w:sz w:val="16"/>
              </w:rPr>
              <w:t>Low</w:t>
            </w:r>
            <w:r w:rsidRPr="00721067">
              <w:rPr>
                <w:spacing w:val="17"/>
                <w:sz w:val="16"/>
              </w:rPr>
              <w:t xml:space="preserve"> </w:t>
            </w:r>
            <w:r w:rsidRPr="00721067">
              <w:rPr>
                <w:sz w:val="16"/>
              </w:rPr>
              <w:t>false</w:t>
            </w:r>
            <w:r w:rsidRPr="00721067">
              <w:rPr>
                <w:spacing w:val="17"/>
                <w:sz w:val="16"/>
              </w:rPr>
              <w:t xml:space="preserve"> </w:t>
            </w:r>
            <w:r w:rsidRPr="00721067">
              <w:rPr>
                <w:sz w:val="16"/>
              </w:rPr>
              <w:t>detection</w:t>
            </w:r>
            <w:r w:rsidRPr="00721067">
              <w:rPr>
                <w:spacing w:val="17"/>
                <w:sz w:val="16"/>
              </w:rPr>
              <w:t xml:space="preserve"> </w:t>
            </w:r>
            <w:r w:rsidRPr="00721067">
              <w:rPr>
                <w:sz w:val="16"/>
              </w:rPr>
              <w:t>rate</w:t>
            </w:r>
            <w:r w:rsidRPr="00721067">
              <w:rPr>
                <w:spacing w:val="17"/>
                <w:sz w:val="16"/>
              </w:rPr>
              <w:t xml:space="preserve"> </w:t>
            </w:r>
            <w:r w:rsidRPr="00721067">
              <w:rPr>
                <w:sz w:val="16"/>
              </w:rPr>
              <w:t>and</w:t>
            </w:r>
            <w:r w:rsidRPr="00721067">
              <w:rPr>
                <w:spacing w:val="17"/>
                <w:sz w:val="16"/>
              </w:rPr>
              <w:t xml:space="preserve"> </w:t>
            </w:r>
            <w:r w:rsidRPr="00721067">
              <w:rPr>
                <w:spacing w:val="-5"/>
                <w:sz w:val="16"/>
              </w:rPr>
              <w:t>de</w:t>
            </w:r>
            <w:r w:rsidR="00DB59FA" w:rsidRPr="00721067">
              <w:rPr>
                <w:sz w:val="16"/>
              </w:rPr>
              <w:t>lays</w:t>
            </w:r>
            <w:r w:rsidR="00DB59FA" w:rsidRPr="00721067">
              <w:rPr>
                <w:spacing w:val="-7"/>
                <w:sz w:val="16"/>
              </w:rPr>
              <w:t xml:space="preserve"> </w:t>
            </w:r>
            <w:r w:rsidR="00DB59FA" w:rsidRPr="00721067">
              <w:rPr>
                <w:sz w:val="16"/>
              </w:rPr>
              <w:t>and</w:t>
            </w:r>
            <w:r w:rsidR="00DB59FA" w:rsidRPr="00721067">
              <w:rPr>
                <w:spacing w:val="-7"/>
                <w:sz w:val="16"/>
              </w:rPr>
              <w:t xml:space="preserve"> </w:t>
            </w:r>
            <w:r w:rsidR="00DB59FA" w:rsidRPr="00721067">
              <w:rPr>
                <w:sz w:val="16"/>
              </w:rPr>
              <w:t>deceives</w:t>
            </w:r>
            <w:r w:rsidR="00DB59FA" w:rsidRPr="00721067">
              <w:rPr>
                <w:spacing w:val="-7"/>
                <w:sz w:val="16"/>
              </w:rPr>
              <w:t xml:space="preserve"> </w:t>
            </w:r>
            <w:r w:rsidR="00DB59FA" w:rsidRPr="00721067">
              <w:rPr>
                <w:spacing w:val="-2"/>
                <w:sz w:val="16"/>
              </w:rPr>
              <w:t>attackers</w:t>
            </w:r>
          </w:p>
        </w:tc>
      </w:tr>
      <w:tr w:rsidR="00D7413F" w:rsidRPr="00721067" w14:paraId="286D6FD9" w14:textId="77777777" w:rsidTr="000F40E9">
        <w:trPr>
          <w:trHeight w:val="191"/>
        </w:trPr>
        <w:tc>
          <w:tcPr>
            <w:tcW w:w="1784" w:type="dxa"/>
          </w:tcPr>
          <w:p w14:paraId="5F2A63CE" w14:textId="48E57BC3" w:rsidR="00D7413F" w:rsidRPr="00721067" w:rsidRDefault="00D7413F" w:rsidP="00F55758">
            <w:pPr>
              <w:pStyle w:val="TableParagraph"/>
              <w:rPr>
                <w:sz w:val="16"/>
              </w:rPr>
            </w:pPr>
            <w:proofErr w:type="spellStart"/>
            <w:r w:rsidRPr="00721067">
              <w:rPr>
                <w:sz w:val="16"/>
              </w:rPr>
              <w:lastRenderedPageBreak/>
              <w:t>Dakic</w:t>
            </w:r>
            <w:proofErr w:type="spellEnd"/>
            <w:r w:rsidRPr="00721067">
              <w:rPr>
                <w:spacing w:val="21"/>
                <w:sz w:val="16"/>
              </w:rPr>
              <w:t xml:space="preserve"> </w:t>
            </w:r>
            <w:r w:rsidRPr="00721067">
              <w:rPr>
                <w:sz w:val="16"/>
              </w:rPr>
              <w:t>et</w:t>
            </w:r>
            <w:r w:rsidRPr="00721067">
              <w:rPr>
                <w:spacing w:val="22"/>
                <w:sz w:val="16"/>
              </w:rPr>
              <w:t xml:space="preserve"> </w:t>
            </w:r>
            <w:r w:rsidRPr="00721067">
              <w:rPr>
                <w:sz w:val="16"/>
              </w:rPr>
              <w:t>al.</w:t>
            </w:r>
            <w:r w:rsidRPr="00721067">
              <w:rPr>
                <w:spacing w:val="22"/>
                <w:sz w:val="16"/>
              </w:rPr>
              <w:t xml:space="preserve"> </w:t>
            </w:r>
            <w:r w:rsidRPr="00721067">
              <w:rPr>
                <w:spacing w:val="-2"/>
                <w:sz w:val="16"/>
              </w:rPr>
              <w:t>[2</w:t>
            </w:r>
            <w:r w:rsidR="00C72B5D" w:rsidRPr="00721067">
              <w:rPr>
                <w:spacing w:val="-2"/>
                <w:sz w:val="16"/>
              </w:rPr>
              <w:t>2</w:t>
            </w:r>
            <w:r w:rsidRPr="00721067">
              <w:rPr>
                <w:spacing w:val="-2"/>
                <w:sz w:val="16"/>
              </w:rPr>
              <w:t>];</w:t>
            </w:r>
            <w:r w:rsidR="00C33193">
              <w:rPr>
                <w:spacing w:val="-2"/>
                <w:sz w:val="16"/>
              </w:rPr>
              <w:br/>
            </w:r>
            <w:proofErr w:type="spellStart"/>
            <w:r w:rsidR="00C33193" w:rsidRPr="00721067">
              <w:rPr>
                <w:sz w:val="16"/>
              </w:rPr>
              <w:t>Altunay</w:t>
            </w:r>
            <w:proofErr w:type="spellEnd"/>
            <w:r w:rsidR="00C33193" w:rsidRPr="00721067">
              <w:rPr>
                <w:spacing w:val="-6"/>
                <w:sz w:val="16"/>
              </w:rPr>
              <w:t xml:space="preserve"> </w:t>
            </w:r>
            <w:r w:rsidR="00C33193" w:rsidRPr="00721067">
              <w:rPr>
                <w:spacing w:val="-5"/>
                <w:sz w:val="16"/>
              </w:rPr>
              <w:t>[23]</w:t>
            </w:r>
          </w:p>
        </w:tc>
        <w:tc>
          <w:tcPr>
            <w:tcW w:w="1263" w:type="dxa"/>
          </w:tcPr>
          <w:p w14:paraId="7843CCE5" w14:textId="77777777" w:rsidR="00D7413F" w:rsidRPr="00721067" w:rsidRDefault="00D7413F" w:rsidP="00F55758">
            <w:pPr>
              <w:pStyle w:val="TableParagraph"/>
              <w:rPr>
                <w:sz w:val="16"/>
              </w:rPr>
            </w:pPr>
            <w:r w:rsidRPr="00721067">
              <w:rPr>
                <w:spacing w:val="-2"/>
                <w:sz w:val="16"/>
              </w:rPr>
              <w:t>Honeypots</w:t>
            </w:r>
          </w:p>
        </w:tc>
        <w:tc>
          <w:tcPr>
            <w:tcW w:w="1681" w:type="dxa"/>
          </w:tcPr>
          <w:p w14:paraId="5C185F15" w14:textId="77777777" w:rsidR="00D7413F" w:rsidRPr="00721067" w:rsidRDefault="00D7413F" w:rsidP="00F55758">
            <w:pPr>
              <w:pStyle w:val="TableParagraph"/>
              <w:rPr>
                <w:sz w:val="16"/>
              </w:rPr>
            </w:pPr>
            <w:r w:rsidRPr="00721067">
              <w:rPr>
                <w:spacing w:val="-2"/>
                <w:sz w:val="16"/>
              </w:rPr>
              <w:t>Deployment</w:t>
            </w:r>
            <w:r w:rsidRPr="00721067">
              <w:rPr>
                <w:spacing w:val="9"/>
                <w:sz w:val="16"/>
              </w:rPr>
              <w:t xml:space="preserve"> </w:t>
            </w:r>
            <w:r w:rsidRPr="00721067">
              <w:rPr>
                <w:spacing w:val="-2"/>
                <w:sz w:val="16"/>
              </w:rPr>
              <w:t>Strategies</w:t>
            </w:r>
          </w:p>
        </w:tc>
        <w:tc>
          <w:tcPr>
            <w:tcW w:w="2306" w:type="dxa"/>
          </w:tcPr>
          <w:p w14:paraId="2E048611" w14:textId="3E12D5A3" w:rsidR="00D7413F" w:rsidRPr="00721067" w:rsidRDefault="00D7413F" w:rsidP="00F55758">
            <w:pPr>
              <w:pStyle w:val="TableParagraph"/>
              <w:ind w:left="118"/>
              <w:rPr>
                <w:sz w:val="16"/>
              </w:rPr>
            </w:pPr>
            <w:r w:rsidRPr="00721067">
              <w:rPr>
                <w:sz w:val="16"/>
              </w:rPr>
              <w:t>Strategically</w:t>
            </w:r>
            <w:r w:rsidRPr="00721067">
              <w:rPr>
                <w:spacing w:val="37"/>
                <w:sz w:val="16"/>
              </w:rPr>
              <w:t xml:space="preserve"> </w:t>
            </w:r>
            <w:r w:rsidRPr="00721067">
              <w:rPr>
                <w:sz w:val="16"/>
              </w:rPr>
              <w:t>deployed</w:t>
            </w:r>
            <w:r w:rsidRPr="00721067">
              <w:rPr>
                <w:spacing w:val="37"/>
                <w:sz w:val="16"/>
              </w:rPr>
              <w:t xml:space="preserve"> </w:t>
            </w:r>
            <w:r w:rsidRPr="00721067">
              <w:rPr>
                <w:sz w:val="16"/>
              </w:rPr>
              <w:t>to</w:t>
            </w:r>
            <w:r w:rsidR="00C33193">
              <w:rPr>
                <w:spacing w:val="37"/>
                <w:sz w:val="16"/>
              </w:rPr>
              <w:t xml:space="preserve"> </w:t>
            </w:r>
            <w:r w:rsidRPr="00721067">
              <w:rPr>
                <w:spacing w:val="-2"/>
                <w:sz w:val="16"/>
              </w:rPr>
              <w:t>monitor</w:t>
            </w:r>
            <w:r w:rsidR="00C33193" w:rsidRPr="00721067">
              <w:rPr>
                <w:sz w:val="16"/>
              </w:rPr>
              <w:t xml:space="preserve"> </w:t>
            </w:r>
            <w:r w:rsidR="00C33193" w:rsidRPr="00721067">
              <w:rPr>
                <w:sz w:val="16"/>
              </w:rPr>
              <w:t>and</w:t>
            </w:r>
            <w:r w:rsidR="00C33193" w:rsidRPr="00721067">
              <w:rPr>
                <w:spacing w:val="-8"/>
                <w:sz w:val="16"/>
              </w:rPr>
              <w:t xml:space="preserve"> </w:t>
            </w:r>
            <w:r w:rsidR="00C33193" w:rsidRPr="00721067">
              <w:rPr>
                <w:sz w:val="16"/>
              </w:rPr>
              <w:t>divert</w:t>
            </w:r>
            <w:r w:rsidR="00C33193" w:rsidRPr="00721067">
              <w:rPr>
                <w:spacing w:val="-8"/>
                <w:sz w:val="16"/>
              </w:rPr>
              <w:t xml:space="preserve"> </w:t>
            </w:r>
            <w:r w:rsidR="00C33193" w:rsidRPr="00721067">
              <w:rPr>
                <w:spacing w:val="-2"/>
                <w:sz w:val="16"/>
              </w:rPr>
              <w:t>threats</w:t>
            </w:r>
          </w:p>
        </w:tc>
        <w:tc>
          <w:tcPr>
            <w:tcW w:w="2202" w:type="dxa"/>
          </w:tcPr>
          <w:p w14:paraId="7E98010E" w14:textId="511A0D3A" w:rsidR="00D7413F" w:rsidRPr="00721067" w:rsidRDefault="00D7413F" w:rsidP="00F55758">
            <w:pPr>
              <w:pStyle w:val="TableParagraph"/>
              <w:ind w:left="118"/>
              <w:rPr>
                <w:sz w:val="16"/>
              </w:rPr>
            </w:pPr>
            <w:r w:rsidRPr="00721067">
              <w:rPr>
                <w:sz w:val="16"/>
              </w:rPr>
              <w:t>Risk</w:t>
            </w:r>
            <w:r w:rsidRPr="00721067">
              <w:rPr>
                <w:spacing w:val="5"/>
                <w:sz w:val="16"/>
              </w:rPr>
              <w:t xml:space="preserve"> </w:t>
            </w:r>
            <w:r w:rsidRPr="00721067">
              <w:rPr>
                <w:sz w:val="16"/>
              </w:rPr>
              <w:t>of</w:t>
            </w:r>
            <w:r w:rsidRPr="00721067">
              <w:rPr>
                <w:spacing w:val="5"/>
                <w:sz w:val="16"/>
              </w:rPr>
              <w:t xml:space="preserve"> </w:t>
            </w:r>
            <w:r w:rsidRPr="00721067">
              <w:rPr>
                <w:sz w:val="16"/>
              </w:rPr>
              <w:t>misconfiguration,</w:t>
            </w:r>
            <w:r w:rsidRPr="00721067">
              <w:rPr>
                <w:spacing w:val="8"/>
                <w:sz w:val="16"/>
              </w:rPr>
              <w:t xml:space="preserve"> </w:t>
            </w:r>
            <w:r w:rsidRPr="00721067">
              <w:rPr>
                <w:spacing w:val="-2"/>
                <w:sz w:val="16"/>
              </w:rPr>
              <w:t>system</w:t>
            </w:r>
            <w:r w:rsidR="00C33193" w:rsidRPr="00721067">
              <w:rPr>
                <w:sz w:val="16"/>
              </w:rPr>
              <w:t xml:space="preserve"> </w:t>
            </w:r>
            <w:r w:rsidR="00C33193" w:rsidRPr="00721067">
              <w:rPr>
                <w:sz w:val="16"/>
              </w:rPr>
              <w:t>exposure</w:t>
            </w:r>
            <w:r w:rsidR="00C33193" w:rsidRPr="00721067">
              <w:rPr>
                <w:spacing w:val="27"/>
                <w:sz w:val="16"/>
              </w:rPr>
              <w:t xml:space="preserve"> </w:t>
            </w:r>
            <w:r w:rsidR="00C33193" w:rsidRPr="00721067">
              <w:rPr>
                <w:sz w:val="16"/>
              </w:rPr>
              <w:t>if</w:t>
            </w:r>
            <w:r w:rsidR="00C33193" w:rsidRPr="00721067">
              <w:rPr>
                <w:spacing w:val="28"/>
                <w:sz w:val="16"/>
              </w:rPr>
              <w:t xml:space="preserve"> </w:t>
            </w:r>
            <w:r w:rsidR="00C33193" w:rsidRPr="00721067">
              <w:rPr>
                <w:sz w:val="16"/>
              </w:rPr>
              <w:t>isolated</w:t>
            </w:r>
            <w:r w:rsidR="00C33193" w:rsidRPr="00721067">
              <w:rPr>
                <w:spacing w:val="27"/>
                <w:sz w:val="16"/>
              </w:rPr>
              <w:t xml:space="preserve"> </w:t>
            </w:r>
            <w:r w:rsidR="00C33193" w:rsidRPr="00721067">
              <w:rPr>
                <w:sz w:val="16"/>
              </w:rPr>
              <w:t>poorly,</w:t>
            </w:r>
            <w:r w:rsidR="00C33193" w:rsidRPr="00721067">
              <w:rPr>
                <w:spacing w:val="36"/>
                <w:sz w:val="16"/>
              </w:rPr>
              <w:t xml:space="preserve"> </w:t>
            </w:r>
            <w:r w:rsidR="00C33193" w:rsidRPr="00721067">
              <w:rPr>
                <w:spacing w:val="-5"/>
                <w:sz w:val="16"/>
              </w:rPr>
              <w:t>and</w:t>
            </w:r>
            <w:r w:rsidR="00C33193">
              <w:rPr>
                <w:spacing w:val="-5"/>
                <w:sz w:val="16"/>
              </w:rPr>
              <w:t xml:space="preserve"> </w:t>
            </w:r>
            <w:r w:rsidR="00C33193" w:rsidRPr="00721067">
              <w:rPr>
                <w:sz w:val="16"/>
              </w:rPr>
              <w:t>added</w:t>
            </w:r>
            <w:r w:rsidR="00C33193" w:rsidRPr="00721067">
              <w:rPr>
                <w:spacing w:val="-6"/>
                <w:sz w:val="16"/>
              </w:rPr>
              <w:t xml:space="preserve"> </w:t>
            </w:r>
            <w:r w:rsidR="00C33193" w:rsidRPr="00721067">
              <w:rPr>
                <w:sz w:val="16"/>
              </w:rPr>
              <w:t>resource</w:t>
            </w:r>
            <w:r w:rsidR="00C33193" w:rsidRPr="00721067">
              <w:rPr>
                <w:spacing w:val="-6"/>
                <w:sz w:val="16"/>
              </w:rPr>
              <w:t xml:space="preserve"> </w:t>
            </w:r>
            <w:r w:rsidR="00C33193" w:rsidRPr="00721067">
              <w:rPr>
                <w:spacing w:val="-2"/>
                <w:sz w:val="16"/>
              </w:rPr>
              <w:t>demands</w:t>
            </w:r>
          </w:p>
        </w:tc>
      </w:tr>
      <w:tr w:rsidR="00D7413F" w:rsidRPr="00721067" w14:paraId="477CDFF8" w14:textId="77777777" w:rsidTr="000F40E9">
        <w:trPr>
          <w:trHeight w:val="191"/>
        </w:trPr>
        <w:tc>
          <w:tcPr>
            <w:tcW w:w="1784" w:type="dxa"/>
          </w:tcPr>
          <w:p w14:paraId="242F6949" w14:textId="29642635" w:rsidR="00D7413F" w:rsidRPr="00721067" w:rsidRDefault="00D7413F" w:rsidP="00F55758">
            <w:pPr>
              <w:pStyle w:val="TableParagraph"/>
              <w:rPr>
                <w:sz w:val="16"/>
              </w:rPr>
            </w:pPr>
            <w:proofErr w:type="spellStart"/>
            <w:r w:rsidRPr="00721067">
              <w:rPr>
                <w:sz w:val="16"/>
              </w:rPr>
              <w:t>Altunay</w:t>
            </w:r>
            <w:proofErr w:type="spellEnd"/>
            <w:r w:rsidRPr="00721067">
              <w:rPr>
                <w:spacing w:val="-6"/>
                <w:sz w:val="16"/>
              </w:rPr>
              <w:t xml:space="preserve"> </w:t>
            </w:r>
            <w:r w:rsidRPr="00721067">
              <w:rPr>
                <w:spacing w:val="-5"/>
                <w:sz w:val="16"/>
              </w:rPr>
              <w:t>[</w:t>
            </w:r>
            <w:r w:rsidR="00F92852" w:rsidRPr="00721067">
              <w:rPr>
                <w:spacing w:val="-5"/>
                <w:sz w:val="16"/>
              </w:rPr>
              <w:t>23</w:t>
            </w:r>
            <w:r w:rsidRPr="00721067">
              <w:rPr>
                <w:spacing w:val="-5"/>
                <w:sz w:val="16"/>
              </w:rPr>
              <w:t>]</w:t>
            </w:r>
          </w:p>
        </w:tc>
        <w:tc>
          <w:tcPr>
            <w:tcW w:w="1263" w:type="dxa"/>
          </w:tcPr>
          <w:p w14:paraId="49E6D462" w14:textId="1A0E45EE" w:rsidR="00D7413F" w:rsidRPr="00721067" w:rsidRDefault="00D7413F" w:rsidP="00F55758">
            <w:pPr>
              <w:pStyle w:val="TableParagraph"/>
              <w:rPr>
                <w:sz w:val="16"/>
              </w:rPr>
            </w:pPr>
            <w:r w:rsidRPr="00721067">
              <w:rPr>
                <w:sz w:val="16"/>
              </w:rPr>
              <w:t>Types</w:t>
            </w:r>
            <w:r w:rsidRPr="00721067">
              <w:rPr>
                <w:spacing w:val="24"/>
                <w:sz w:val="16"/>
              </w:rPr>
              <w:t xml:space="preserve"> </w:t>
            </w:r>
            <w:r w:rsidRPr="00721067">
              <w:rPr>
                <w:sz w:val="16"/>
              </w:rPr>
              <w:t>of</w:t>
            </w:r>
            <w:r w:rsidR="003C0148">
              <w:rPr>
                <w:spacing w:val="25"/>
                <w:sz w:val="16"/>
              </w:rPr>
              <w:t xml:space="preserve"> </w:t>
            </w:r>
            <w:r w:rsidRPr="00721067">
              <w:rPr>
                <w:spacing w:val="-2"/>
                <w:sz w:val="16"/>
              </w:rPr>
              <w:t>Honey</w:t>
            </w:r>
            <w:r w:rsidR="0071324F" w:rsidRPr="00721067">
              <w:rPr>
                <w:spacing w:val="-5"/>
                <w:sz w:val="16"/>
              </w:rPr>
              <w:t>pot</w:t>
            </w:r>
            <w:r w:rsidR="003C0148">
              <w:rPr>
                <w:spacing w:val="-5"/>
                <w:sz w:val="16"/>
              </w:rPr>
              <w:t>s</w:t>
            </w:r>
          </w:p>
        </w:tc>
        <w:tc>
          <w:tcPr>
            <w:tcW w:w="1681" w:type="dxa"/>
          </w:tcPr>
          <w:p w14:paraId="376E9CA7" w14:textId="613E0C01" w:rsidR="00D7413F" w:rsidRPr="00721067" w:rsidRDefault="00D7413F" w:rsidP="00F55758">
            <w:pPr>
              <w:pStyle w:val="TableParagraph"/>
              <w:rPr>
                <w:sz w:val="16"/>
              </w:rPr>
            </w:pPr>
            <w:r w:rsidRPr="00721067">
              <w:rPr>
                <w:sz w:val="16"/>
              </w:rPr>
              <w:t>High-Interaction</w:t>
            </w:r>
            <w:r w:rsidRPr="00721067">
              <w:rPr>
                <w:spacing w:val="-2"/>
                <w:sz w:val="16"/>
              </w:rPr>
              <w:t xml:space="preserve"> Honey</w:t>
            </w:r>
            <w:r w:rsidR="008708A3">
              <w:rPr>
                <w:spacing w:val="-2"/>
                <w:sz w:val="16"/>
              </w:rPr>
              <w:t>pots</w:t>
            </w:r>
          </w:p>
        </w:tc>
        <w:tc>
          <w:tcPr>
            <w:tcW w:w="2306" w:type="dxa"/>
          </w:tcPr>
          <w:p w14:paraId="297C7F79" w14:textId="28D22358" w:rsidR="00D7413F" w:rsidRPr="00721067" w:rsidRDefault="00D7413F" w:rsidP="00F55758">
            <w:pPr>
              <w:pStyle w:val="TableParagraph"/>
              <w:ind w:left="118"/>
              <w:rPr>
                <w:sz w:val="16"/>
              </w:rPr>
            </w:pPr>
            <w:r w:rsidRPr="00721067">
              <w:rPr>
                <w:sz w:val="16"/>
              </w:rPr>
              <w:t>Full</w:t>
            </w:r>
            <w:r w:rsidRPr="00721067">
              <w:rPr>
                <w:spacing w:val="36"/>
                <w:sz w:val="16"/>
              </w:rPr>
              <w:t xml:space="preserve"> </w:t>
            </w:r>
            <w:r w:rsidRPr="00721067">
              <w:rPr>
                <w:sz w:val="16"/>
              </w:rPr>
              <w:t>OS</w:t>
            </w:r>
            <w:r w:rsidRPr="00721067">
              <w:rPr>
                <w:spacing w:val="36"/>
                <w:sz w:val="16"/>
              </w:rPr>
              <w:t xml:space="preserve"> </w:t>
            </w:r>
            <w:r w:rsidRPr="00721067">
              <w:rPr>
                <w:sz w:val="16"/>
              </w:rPr>
              <w:t>simulation</w:t>
            </w:r>
            <w:r w:rsidRPr="00721067">
              <w:rPr>
                <w:spacing w:val="36"/>
                <w:sz w:val="16"/>
              </w:rPr>
              <w:t xml:space="preserve"> </w:t>
            </w:r>
            <w:r w:rsidRPr="00721067">
              <w:rPr>
                <w:sz w:val="16"/>
              </w:rPr>
              <w:t>like</w:t>
            </w:r>
            <w:r w:rsidRPr="00721067">
              <w:rPr>
                <w:spacing w:val="36"/>
                <w:sz w:val="16"/>
              </w:rPr>
              <w:t xml:space="preserve"> </w:t>
            </w:r>
            <w:r w:rsidRPr="00721067">
              <w:rPr>
                <w:spacing w:val="-2"/>
                <w:sz w:val="16"/>
              </w:rPr>
              <w:t>SIPHON</w:t>
            </w:r>
            <w:r w:rsidR="008708A3">
              <w:rPr>
                <w:spacing w:val="-2"/>
                <w:sz w:val="16"/>
              </w:rPr>
              <w:t xml:space="preserve"> </w:t>
            </w:r>
            <w:r w:rsidR="008708A3" w:rsidRPr="00721067">
              <w:rPr>
                <w:sz w:val="16"/>
              </w:rPr>
              <w:t>with</w:t>
            </w:r>
            <w:r w:rsidR="008708A3" w:rsidRPr="00721067">
              <w:rPr>
                <w:spacing w:val="-5"/>
                <w:sz w:val="16"/>
              </w:rPr>
              <w:t xml:space="preserve"> </w:t>
            </w:r>
            <w:r w:rsidR="008708A3" w:rsidRPr="00721067">
              <w:rPr>
                <w:sz w:val="16"/>
              </w:rPr>
              <w:t>global</w:t>
            </w:r>
            <w:r w:rsidR="008708A3" w:rsidRPr="00721067">
              <w:rPr>
                <w:spacing w:val="-4"/>
                <w:sz w:val="16"/>
              </w:rPr>
              <w:t xml:space="preserve"> </w:t>
            </w:r>
            <w:r w:rsidR="008708A3" w:rsidRPr="00721067">
              <w:rPr>
                <w:spacing w:val="-2"/>
                <w:sz w:val="16"/>
              </w:rPr>
              <w:t>wormholes</w:t>
            </w:r>
          </w:p>
        </w:tc>
        <w:tc>
          <w:tcPr>
            <w:tcW w:w="2202" w:type="dxa"/>
          </w:tcPr>
          <w:p w14:paraId="2832FF67" w14:textId="2D386CA5" w:rsidR="00D7413F" w:rsidRPr="00721067" w:rsidRDefault="00D7413F" w:rsidP="00F55758">
            <w:pPr>
              <w:pStyle w:val="TableParagraph"/>
              <w:ind w:left="118"/>
              <w:rPr>
                <w:sz w:val="16"/>
              </w:rPr>
            </w:pPr>
            <w:r w:rsidRPr="00721067">
              <w:rPr>
                <w:sz w:val="16"/>
              </w:rPr>
              <w:t>Resource-intensive</w:t>
            </w:r>
            <w:r w:rsidRPr="00721067">
              <w:rPr>
                <w:spacing w:val="51"/>
                <w:sz w:val="16"/>
              </w:rPr>
              <w:t xml:space="preserve"> </w:t>
            </w:r>
            <w:r w:rsidRPr="00721067">
              <w:rPr>
                <w:sz w:val="16"/>
              </w:rPr>
              <w:t>and</w:t>
            </w:r>
            <w:r w:rsidRPr="00721067">
              <w:rPr>
                <w:spacing w:val="51"/>
                <w:sz w:val="16"/>
              </w:rPr>
              <w:t xml:space="preserve"> </w:t>
            </w:r>
            <w:r w:rsidRPr="00721067">
              <w:rPr>
                <w:spacing w:val="-2"/>
                <w:sz w:val="16"/>
              </w:rPr>
              <w:t>realistic</w:t>
            </w:r>
            <w:r w:rsidR="008708A3" w:rsidRPr="00721067">
              <w:rPr>
                <w:sz w:val="16"/>
              </w:rPr>
              <w:t xml:space="preserve"> </w:t>
            </w:r>
            <w:r w:rsidR="008708A3" w:rsidRPr="00721067">
              <w:rPr>
                <w:sz w:val="16"/>
              </w:rPr>
              <w:t>for</w:t>
            </w:r>
            <w:r w:rsidR="008708A3" w:rsidRPr="00721067">
              <w:rPr>
                <w:spacing w:val="-6"/>
                <w:sz w:val="16"/>
              </w:rPr>
              <w:t xml:space="preserve"> </w:t>
            </w:r>
            <w:r w:rsidR="008708A3" w:rsidRPr="00721067">
              <w:rPr>
                <w:sz w:val="16"/>
              </w:rPr>
              <w:t>complex</w:t>
            </w:r>
            <w:r w:rsidR="008708A3" w:rsidRPr="00721067">
              <w:rPr>
                <w:spacing w:val="-6"/>
                <w:sz w:val="16"/>
              </w:rPr>
              <w:t xml:space="preserve"> </w:t>
            </w:r>
            <w:r w:rsidR="008708A3" w:rsidRPr="00721067">
              <w:rPr>
                <w:sz w:val="16"/>
              </w:rPr>
              <w:t>attack</w:t>
            </w:r>
            <w:r w:rsidR="008708A3" w:rsidRPr="00721067">
              <w:rPr>
                <w:spacing w:val="-6"/>
                <w:sz w:val="16"/>
              </w:rPr>
              <w:t xml:space="preserve"> </w:t>
            </w:r>
            <w:r w:rsidR="008708A3" w:rsidRPr="00721067">
              <w:rPr>
                <w:spacing w:val="-2"/>
                <w:sz w:val="16"/>
              </w:rPr>
              <w:t>research</w:t>
            </w:r>
          </w:p>
        </w:tc>
      </w:tr>
      <w:tr w:rsidR="00D7413F" w:rsidRPr="00721067" w14:paraId="4E4E0F93" w14:textId="77777777" w:rsidTr="006A5345">
        <w:trPr>
          <w:trHeight w:val="655"/>
        </w:trPr>
        <w:tc>
          <w:tcPr>
            <w:tcW w:w="1784" w:type="dxa"/>
          </w:tcPr>
          <w:p w14:paraId="610D256E" w14:textId="4DA87219" w:rsidR="00D7413F" w:rsidRPr="00721067" w:rsidRDefault="00D7413F" w:rsidP="00F55758">
            <w:pPr>
              <w:pStyle w:val="TableParagraph"/>
              <w:rPr>
                <w:sz w:val="16"/>
              </w:rPr>
            </w:pPr>
            <w:r w:rsidRPr="00721067">
              <w:rPr>
                <w:sz w:val="16"/>
              </w:rPr>
              <w:t>Moric</w:t>
            </w:r>
            <w:r w:rsidRPr="00721067">
              <w:rPr>
                <w:spacing w:val="19"/>
                <w:sz w:val="16"/>
              </w:rPr>
              <w:t xml:space="preserve"> </w:t>
            </w:r>
            <w:r w:rsidRPr="00721067">
              <w:rPr>
                <w:sz w:val="16"/>
              </w:rPr>
              <w:t>et</w:t>
            </w:r>
            <w:r w:rsidRPr="00721067">
              <w:rPr>
                <w:spacing w:val="20"/>
                <w:sz w:val="16"/>
              </w:rPr>
              <w:t xml:space="preserve"> </w:t>
            </w:r>
            <w:r w:rsidRPr="00721067">
              <w:rPr>
                <w:sz w:val="16"/>
              </w:rPr>
              <w:t>al.</w:t>
            </w:r>
            <w:r w:rsidRPr="00721067">
              <w:rPr>
                <w:spacing w:val="20"/>
                <w:sz w:val="16"/>
              </w:rPr>
              <w:t xml:space="preserve"> </w:t>
            </w:r>
            <w:r w:rsidRPr="00721067">
              <w:rPr>
                <w:spacing w:val="-2"/>
                <w:sz w:val="16"/>
              </w:rPr>
              <w:t>[6];</w:t>
            </w:r>
            <w:r w:rsidR="00940D1A">
              <w:rPr>
                <w:spacing w:val="-2"/>
                <w:sz w:val="16"/>
              </w:rPr>
              <w:br/>
            </w:r>
            <w:r w:rsidR="00940D1A" w:rsidRPr="00721067">
              <w:rPr>
                <w:sz w:val="16"/>
              </w:rPr>
              <w:t>Z.</w:t>
            </w:r>
            <w:r w:rsidR="00940D1A" w:rsidRPr="00721067">
              <w:rPr>
                <w:spacing w:val="62"/>
                <w:w w:val="150"/>
                <w:sz w:val="16"/>
              </w:rPr>
              <w:t xml:space="preserve"> </w:t>
            </w:r>
            <w:r w:rsidR="00940D1A" w:rsidRPr="00721067">
              <w:rPr>
                <w:sz w:val="16"/>
              </w:rPr>
              <w:t>Melese</w:t>
            </w:r>
            <w:r w:rsidR="00940D1A" w:rsidRPr="00721067">
              <w:rPr>
                <w:spacing w:val="62"/>
                <w:w w:val="150"/>
                <w:sz w:val="16"/>
              </w:rPr>
              <w:t xml:space="preserve"> </w:t>
            </w:r>
            <w:r w:rsidR="00940D1A" w:rsidRPr="00721067">
              <w:rPr>
                <w:sz w:val="16"/>
              </w:rPr>
              <w:t>&amp;</w:t>
            </w:r>
            <w:r w:rsidR="00940D1A" w:rsidRPr="00721067">
              <w:rPr>
                <w:spacing w:val="62"/>
                <w:w w:val="150"/>
                <w:sz w:val="16"/>
              </w:rPr>
              <w:t xml:space="preserve"> </w:t>
            </w:r>
            <w:proofErr w:type="spellStart"/>
            <w:r w:rsidR="00940D1A" w:rsidRPr="00721067">
              <w:rPr>
                <w:spacing w:val="-2"/>
                <w:sz w:val="16"/>
              </w:rPr>
              <w:t>Avadhani</w:t>
            </w:r>
            <w:proofErr w:type="spellEnd"/>
            <w:r w:rsidR="00940D1A" w:rsidRPr="00721067">
              <w:rPr>
                <w:spacing w:val="-2"/>
                <w:sz w:val="16"/>
              </w:rPr>
              <w:t xml:space="preserve"> [25]</w:t>
            </w:r>
          </w:p>
        </w:tc>
        <w:tc>
          <w:tcPr>
            <w:tcW w:w="1263" w:type="dxa"/>
          </w:tcPr>
          <w:p w14:paraId="5061D316" w14:textId="309D724F" w:rsidR="00D7413F" w:rsidRPr="00721067" w:rsidRDefault="00D7413F" w:rsidP="00F55758">
            <w:pPr>
              <w:pStyle w:val="TableParagraph"/>
              <w:rPr>
                <w:sz w:val="16"/>
              </w:rPr>
            </w:pPr>
            <w:r w:rsidRPr="00721067">
              <w:rPr>
                <w:sz w:val="16"/>
              </w:rPr>
              <w:t>Types</w:t>
            </w:r>
            <w:r w:rsidRPr="00721067">
              <w:rPr>
                <w:spacing w:val="24"/>
                <w:sz w:val="16"/>
              </w:rPr>
              <w:t xml:space="preserve"> </w:t>
            </w:r>
            <w:r w:rsidRPr="00721067">
              <w:rPr>
                <w:sz w:val="16"/>
              </w:rPr>
              <w:t>of</w:t>
            </w:r>
            <w:r w:rsidR="003C0148">
              <w:rPr>
                <w:spacing w:val="25"/>
                <w:sz w:val="16"/>
              </w:rPr>
              <w:t xml:space="preserve"> </w:t>
            </w:r>
            <w:r w:rsidRPr="00721067">
              <w:rPr>
                <w:spacing w:val="-2"/>
                <w:sz w:val="16"/>
              </w:rPr>
              <w:t>Honey</w:t>
            </w:r>
            <w:r w:rsidR="00940D1A">
              <w:rPr>
                <w:spacing w:val="-2"/>
                <w:sz w:val="16"/>
              </w:rPr>
              <w:t>pot</w:t>
            </w:r>
            <w:r w:rsidR="003C0148">
              <w:rPr>
                <w:spacing w:val="-2"/>
                <w:sz w:val="16"/>
              </w:rPr>
              <w:t>s</w:t>
            </w:r>
          </w:p>
        </w:tc>
        <w:tc>
          <w:tcPr>
            <w:tcW w:w="1681" w:type="dxa"/>
          </w:tcPr>
          <w:p w14:paraId="53EBE2EF" w14:textId="76C170FE" w:rsidR="00D7413F" w:rsidRPr="00721067" w:rsidRDefault="00D7413F" w:rsidP="00F55758">
            <w:pPr>
              <w:pStyle w:val="TableParagraph"/>
              <w:rPr>
                <w:sz w:val="16"/>
              </w:rPr>
            </w:pPr>
            <w:r w:rsidRPr="00721067">
              <w:rPr>
                <w:spacing w:val="-2"/>
                <w:sz w:val="16"/>
              </w:rPr>
              <w:t>Medium-Interaction</w:t>
            </w:r>
            <w:r w:rsidR="00B73B78">
              <w:rPr>
                <w:spacing w:val="-2"/>
                <w:sz w:val="16"/>
              </w:rPr>
              <w:t xml:space="preserve"> </w:t>
            </w:r>
            <w:r w:rsidR="00940D1A" w:rsidRPr="00721067">
              <w:rPr>
                <w:spacing w:val="-2"/>
                <w:sz w:val="16"/>
              </w:rPr>
              <w:t>Honeypots</w:t>
            </w:r>
          </w:p>
        </w:tc>
        <w:tc>
          <w:tcPr>
            <w:tcW w:w="2306" w:type="dxa"/>
          </w:tcPr>
          <w:p w14:paraId="1B6DD2E7" w14:textId="55DB6242" w:rsidR="00D7413F" w:rsidRPr="00721067" w:rsidRDefault="00D7413F" w:rsidP="00F55758">
            <w:pPr>
              <w:pStyle w:val="TableParagraph"/>
              <w:ind w:left="118"/>
              <w:rPr>
                <w:sz w:val="16"/>
              </w:rPr>
            </w:pPr>
            <w:r w:rsidRPr="00721067">
              <w:rPr>
                <w:sz w:val="16"/>
              </w:rPr>
              <w:t>Application-layer</w:t>
            </w:r>
            <w:r w:rsidRPr="00721067">
              <w:rPr>
                <w:spacing w:val="62"/>
                <w:sz w:val="16"/>
              </w:rPr>
              <w:t xml:space="preserve"> </w:t>
            </w:r>
            <w:r w:rsidRPr="00721067">
              <w:rPr>
                <w:sz w:val="16"/>
              </w:rPr>
              <w:t>emulation</w:t>
            </w:r>
            <w:r w:rsidRPr="00721067">
              <w:rPr>
                <w:spacing w:val="62"/>
                <w:sz w:val="16"/>
              </w:rPr>
              <w:t xml:space="preserve"> </w:t>
            </w:r>
            <w:r w:rsidRPr="00721067">
              <w:rPr>
                <w:spacing w:val="-4"/>
                <w:sz w:val="16"/>
              </w:rPr>
              <w:t>only</w:t>
            </w:r>
            <w:r w:rsidR="00B73B78" w:rsidRPr="00721067">
              <w:rPr>
                <w:sz w:val="16"/>
              </w:rPr>
              <w:t xml:space="preserve"> </w:t>
            </w:r>
            <w:r w:rsidR="00B73B78" w:rsidRPr="00721067">
              <w:rPr>
                <w:sz w:val="16"/>
              </w:rPr>
              <w:t>like</w:t>
            </w:r>
            <w:r w:rsidR="00B73B78" w:rsidRPr="00721067">
              <w:rPr>
                <w:spacing w:val="-6"/>
                <w:sz w:val="16"/>
              </w:rPr>
              <w:t xml:space="preserve"> </w:t>
            </w:r>
            <w:proofErr w:type="spellStart"/>
            <w:r w:rsidR="00B73B78" w:rsidRPr="00721067">
              <w:rPr>
                <w:sz w:val="16"/>
              </w:rPr>
              <w:t>Kippo</w:t>
            </w:r>
            <w:proofErr w:type="spellEnd"/>
            <w:r w:rsidR="00B73B78" w:rsidRPr="00721067">
              <w:rPr>
                <w:spacing w:val="-6"/>
                <w:sz w:val="16"/>
              </w:rPr>
              <w:t xml:space="preserve"> </w:t>
            </w:r>
            <w:r w:rsidR="00B73B78" w:rsidRPr="00721067">
              <w:rPr>
                <w:sz w:val="16"/>
              </w:rPr>
              <w:t>simulates</w:t>
            </w:r>
            <w:r w:rsidR="00B73B78" w:rsidRPr="00721067">
              <w:rPr>
                <w:spacing w:val="-6"/>
                <w:sz w:val="16"/>
              </w:rPr>
              <w:t xml:space="preserve"> </w:t>
            </w:r>
            <w:r w:rsidR="00B73B78" w:rsidRPr="00721067">
              <w:rPr>
                <w:spacing w:val="-5"/>
                <w:sz w:val="16"/>
              </w:rPr>
              <w:t>SSH</w:t>
            </w:r>
          </w:p>
        </w:tc>
        <w:tc>
          <w:tcPr>
            <w:tcW w:w="2202" w:type="dxa"/>
          </w:tcPr>
          <w:p w14:paraId="5F40A6DB" w14:textId="5D9314C7" w:rsidR="00D7413F" w:rsidRPr="00721067" w:rsidRDefault="00D7413F" w:rsidP="00F55758">
            <w:pPr>
              <w:pStyle w:val="TableParagraph"/>
              <w:ind w:left="118"/>
              <w:rPr>
                <w:sz w:val="16"/>
              </w:rPr>
            </w:pPr>
            <w:r w:rsidRPr="00721067">
              <w:rPr>
                <w:sz w:val="16"/>
              </w:rPr>
              <w:t>Captures</w:t>
            </w:r>
            <w:r w:rsidR="006A5345">
              <w:rPr>
                <w:spacing w:val="41"/>
                <w:sz w:val="16"/>
              </w:rPr>
              <w:t xml:space="preserve"> </w:t>
            </w:r>
            <w:r w:rsidRPr="00721067">
              <w:rPr>
                <w:sz w:val="16"/>
              </w:rPr>
              <w:t>detailed</w:t>
            </w:r>
            <w:r w:rsidR="006A5345">
              <w:rPr>
                <w:spacing w:val="42"/>
                <w:sz w:val="16"/>
              </w:rPr>
              <w:t xml:space="preserve"> </w:t>
            </w:r>
            <w:r w:rsidRPr="00721067">
              <w:rPr>
                <w:spacing w:val="-2"/>
                <w:sz w:val="16"/>
              </w:rPr>
              <w:t>interactions</w:t>
            </w:r>
            <w:r w:rsidR="00B73B78" w:rsidRPr="00721067">
              <w:rPr>
                <w:sz w:val="16"/>
              </w:rPr>
              <w:t xml:space="preserve"> </w:t>
            </w:r>
            <w:r w:rsidR="00B73B78" w:rsidRPr="00721067">
              <w:rPr>
                <w:sz w:val="16"/>
              </w:rPr>
              <w:t>without</w:t>
            </w:r>
            <w:r w:rsidR="00B73B78" w:rsidRPr="00721067">
              <w:rPr>
                <w:spacing w:val="-5"/>
                <w:sz w:val="16"/>
              </w:rPr>
              <w:t xml:space="preserve"> </w:t>
            </w:r>
            <w:r w:rsidR="00B73B78" w:rsidRPr="00721067">
              <w:rPr>
                <w:sz w:val="16"/>
              </w:rPr>
              <w:t>full</w:t>
            </w:r>
            <w:r w:rsidR="00B73B78" w:rsidRPr="00721067">
              <w:rPr>
                <w:spacing w:val="-5"/>
                <w:sz w:val="16"/>
              </w:rPr>
              <w:t xml:space="preserve"> </w:t>
            </w:r>
            <w:r w:rsidR="00B73B78" w:rsidRPr="00721067">
              <w:rPr>
                <w:sz w:val="16"/>
              </w:rPr>
              <w:t>system</w:t>
            </w:r>
            <w:r w:rsidR="00B73B78" w:rsidRPr="00721067">
              <w:rPr>
                <w:spacing w:val="-5"/>
                <w:sz w:val="16"/>
              </w:rPr>
              <w:t xml:space="preserve"> </w:t>
            </w:r>
            <w:r w:rsidR="00B73B78" w:rsidRPr="00721067">
              <w:rPr>
                <w:spacing w:val="-4"/>
                <w:sz w:val="16"/>
              </w:rPr>
              <w:t>risk</w:t>
            </w:r>
          </w:p>
        </w:tc>
      </w:tr>
      <w:tr w:rsidR="00D7413F" w:rsidRPr="00721067" w14:paraId="5C3A593B" w14:textId="77777777" w:rsidTr="006A5345">
        <w:trPr>
          <w:trHeight w:val="422"/>
        </w:trPr>
        <w:tc>
          <w:tcPr>
            <w:tcW w:w="1784" w:type="dxa"/>
          </w:tcPr>
          <w:p w14:paraId="13D50AA3" w14:textId="4CA5FC24" w:rsidR="00D7413F" w:rsidRPr="00721067" w:rsidRDefault="00D7413F" w:rsidP="00F55758">
            <w:pPr>
              <w:pStyle w:val="TableParagraph"/>
              <w:rPr>
                <w:sz w:val="16"/>
              </w:rPr>
            </w:pPr>
            <w:proofErr w:type="spellStart"/>
            <w:r w:rsidRPr="00721067">
              <w:rPr>
                <w:sz w:val="16"/>
              </w:rPr>
              <w:t>Javadpour</w:t>
            </w:r>
            <w:proofErr w:type="spellEnd"/>
            <w:r w:rsidRPr="00721067">
              <w:rPr>
                <w:spacing w:val="40"/>
                <w:sz w:val="16"/>
              </w:rPr>
              <w:t xml:space="preserve"> </w:t>
            </w:r>
            <w:r w:rsidRPr="00721067">
              <w:rPr>
                <w:sz w:val="16"/>
              </w:rPr>
              <w:t>et</w:t>
            </w:r>
            <w:r w:rsidRPr="00721067">
              <w:rPr>
                <w:spacing w:val="41"/>
                <w:sz w:val="16"/>
              </w:rPr>
              <w:t xml:space="preserve"> </w:t>
            </w:r>
            <w:r w:rsidRPr="00721067">
              <w:rPr>
                <w:sz w:val="16"/>
              </w:rPr>
              <w:t>al.</w:t>
            </w:r>
            <w:r w:rsidR="005846CC" w:rsidRPr="00721067">
              <w:rPr>
                <w:sz w:val="16"/>
              </w:rPr>
              <w:t xml:space="preserve"> [21]</w:t>
            </w:r>
          </w:p>
        </w:tc>
        <w:tc>
          <w:tcPr>
            <w:tcW w:w="1263" w:type="dxa"/>
          </w:tcPr>
          <w:p w14:paraId="6F05DB7D" w14:textId="2337190B" w:rsidR="00D7413F" w:rsidRPr="00721067" w:rsidRDefault="00D7413F" w:rsidP="00F55758">
            <w:pPr>
              <w:pStyle w:val="TableParagraph"/>
              <w:rPr>
                <w:sz w:val="16"/>
              </w:rPr>
            </w:pPr>
            <w:r w:rsidRPr="00721067">
              <w:rPr>
                <w:sz w:val="16"/>
              </w:rPr>
              <w:t>Types</w:t>
            </w:r>
            <w:r w:rsidRPr="00721067">
              <w:rPr>
                <w:spacing w:val="24"/>
                <w:sz w:val="16"/>
              </w:rPr>
              <w:t xml:space="preserve"> </w:t>
            </w:r>
            <w:r w:rsidRPr="00721067">
              <w:rPr>
                <w:sz w:val="16"/>
              </w:rPr>
              <w:t>of</w:t>
            </w:r>
            <w:r w:rsidR="003C0148">
              <w:rPr>
                <w:spacing w:val="25"/>
                <w:sz w:val="16"/>
              </w:rPr>
              <w:t xml:space="preserve"> </w:t>
            </w:r>
            <w:r w:rsidRPr="00721067">
              <w:rPr>
                <w:spacing w:val="-2"/>
                <w:sz w:val="16"/>
              </w:rPr>
              <w:t>Honey</w:t>
            </w:r>
            <w:r w:rsidR="00B73B78">
              <w:rPr>
                <w:spacing w:val="-2"/>
                <w:sz w:val="16"/>
              </w:rPr>
              <w:t>pot</w:t>
            </w:r>
            <w:r w:rsidR="003C0148">
              <w:rPr>
                <w:spacing w:val="-2"/>
                <w:sz w:val="16"/>
              </w:rPr>
              <w:t>s</w:t>
            </w:r>
          </w:p>
        </w:tc>
        <w:tc>
          <w:tcPr>
            <w:tcW w:w="1681" w:type="dxa"/>
          </w:tcPr>
          <w:p w14:paraId="4EC2472A" w14:textId="6A7E2C0D" w:rsidR="00D7413F" w:rsidRPr="00721067" w:rsidRDefault="00D7413F" w:rsidP="00F55758">
            <w:pPr>
              <w:pStyle w:val="TableParagraph"/>
              <w:rPr>
                <w:sz w:val="16"/>
              </w:rPr>
            </w:pPr>
            <w:r w:rsidRPr="00721067">
              <w:rPr>
                <w:sz w:val="16"/>
              </w:rPr>
              <w:t>Low-Interaction</w:t>
            </w:r>
            <w:r w:rsidRPr="00721067">
              <w:rPr>
                <w:spacing w:val="24"/>
                <w:sz w:val="16"/>
              </w:rPr>
              <w:t xml:space="preserve"> </w:t>
            </w:r>
            <w:r w:rsidRPr="00721067">
              <w:rPr>
                <w:spacing w:val="-2"/>
                <w:sz w:val="16"/>
              </w:rPr>
              <w:t>Honey</w:t>
            </w:r>
            <w:r w:rsidR="00B73B78" w:rsidRPr="00721067">
              <w:rPr>
                <w:spacing w:val="-4"/>
                <w:sz w:val="16"/>
              </w:rPr>
              <w:t>pots</w:t>
            </w:r>
          </w:p>
        </w:tc>
        <w:tc>
          <w:tcPr>
            <w:tcW w:w="2306" w:type="dxa"/>
          </w:tcPr>
          <w:p w14:paraId="0E3100BC" w14:textId="35F9D6D0" w:rsidR="00D7413F" w:rsidRPr="00721067" w:rsidRDefault="00D7413F" w:rsidP="00F55758">
            <w:pPr>
              <w:pStyle w:val="TableParagraph"/>
              <w:ind w:left="118"/>
              <w:rPr>
                <w:sz w:val="16"/>
              </w:rPr>
            </w:pPr>
            <w:r w:rsidRPr="00721067">
              <w:rPr>
                <w:spacing w:val="-2"/>
                <w:sz w:val="16"/>
              </w:rPr>
              <w:t>Simulate</w:t>
            </w:r>
            <w:r w:rsidRPr="00721067">
              <w:rPr>
                <w:spacing w:val="1"/>
                <w:sz w:val="16"/>
              </w:rPr>
              <w:t xml:space="preserve"> </w:t>
            </w:r>
            <w:r w:rsidRPr="00721067">
              <w:rPr>
                <w:spacing w:val="-2"/>
                <w:sz w:val="16"/>
              </w:rPr>
              <w:t>basic</w:t>
            </w:r>
            <w:r w:rsidRPr="00721067">
              <w:rPr>
                <w:spacing w:val="1"/>
                <w:sz w:val="16"/>
              </w:rPr>
              <w:t xml:space="preserve"> </w:t>
            </w:r>
            <w:r w:rsidRPr="00721067">
              <w:rPr>
                <w:spacing w:val="-2"/>
                <w:sz w:val="16"/>
              </w:rPr>
              <w:t>services</w:t>
            </w:r>
            <w:r w:rsidRPr="00721067">
              <w:rPr>
                <w:spacing w:val="1"/>
                <w:sz w:val="16"/>
              </w:rPr>
              <w:t xml:space="preserve"> </w:t>
            </w:r>
            <w:r w:rsidRPr="00721067">
              <w:rPr>
                <w:spacing w:val="-2"/>
                <w:sz w:val="16"/>
              </w:rPr>
              <w:t>(TCP/UDP)</w:t>
            </w:r>
            <w:r w:rsidR="00FD58EC" w:rsidRPr="00721067">
              <w:rPr>
                <w:sz w:val="16"/>
              </w:rPr>
              <w:t xml:space="preserve"> </w:t>
            </w:r>
            <w:r w:rsidR="00FD58EC" w:rsidRPr="00721067">
              <w:rPr>
                <w:sz w:val="16"/>
              </w:rPr>
              <w:t>like</w:t>
            </w:r>
            <w:r w:rsidR="00FD58EC" w:rsidRPr="00721067">
              <w:rPr>
                <w:spacing w:val="-6"/>
                <w:sz w:val="16"/>
              </w:rPr>
              <w:t xml:space="preserve"> </w:t>
            </w:r>
            <w:proofErr w:type="spellStart"/>
            <w:r w:rsidR="00FD58EC" w:rsidRPr="00721067">
              <w:rPr>
                <w:spacing w:val="-2"/>
                <w:sz w:val="16"/>
              </w:rPr>
              <w:t>Honeyd</w:t>
            </w:r>
            <w:proofErr w:type="spellEnd"/>
          </w:p>
        </w:tc>
        <w:tc>
          <w:tcPr>
            <w:tcW w:w="2202" w:type="dxa"/>
          </w:tcPr>
          <w:p w14:paraId="08F5E40C" w14:textId="77777777" w:rsidR="00D7413F" w:rsidRPr="00721067" w:rsidRDefault="00D7413F" w:rsidP="00F55758">
            <w:pPr>
              <w:pStyle w:val="TableParagraph"/>
              <w:ind w:left="118"/>
              <w:rPr>
                <w:sz w:val="16"/>
              </w:rPr>
            </w:pPr>
            <w:r w:rsidRPr="00721067">
              <w:rPr>
                <w:sz w:val="16"/>
              </w:rPr>
              <w:t>Ideal</w:t>
            </w:r>
            <w:r w:rsidRPr="00721067">
              <w:rPr>
                <w:spacing w:val="-6"/>
                <w:sz w:val="16"/>
              </w:rPr>
              <w:t xml:space="preserve"> </w:t>
            </w:r>
            <w:r w:rsidRPr="00721067">
              <w:rPr>
                <w:sz w:val="16"/>
              </w:rPr>
              <w:t>for</w:t>
            </w:r>
            <w:r w:rsidRPr="00721067">
              <w:rPr>
                <w:spacing w:val="-6"/>
                <w:sz w:val="16"/>
              </w:rPr>
              <w:t xml:space="preserve"> </w:t>
            </w:r>
            <w:r w:rsidRPr="00721067">
              <w:rPr>
                <w:sz w:val="16"/>
              </w:rPr>
              <w:t>large-scale</w:t>
            </w:r>
            <w:r w:rsidRPr="00721067">
              <w:rPr>
                <w:spacing w:val="-6"/>
                <w:sz w:val="16"/>
              </w:rPr>
              <w:t xml:space="preserve"> </w:t>
            </w:r>
            <w:r w:rsidRPr="00721067">
              <w:rPr>
                <w:spacing w:val="-2"/>
                <w:sz w:val="16"/>
              </w:rPr>
              <w:t>deployment</w:t>
            </w:r>
          </w:p>
        </w:tc>
      </w:tr>
      <w:tr w:rsidR="00D7413F" w:rsidRPr="00721067" w14:paraId="3DB86294" w14:textId="77777777" w:rsidTr="006A5345">
        <w:trPr>
          <w:trHeight w:val="570"/>
        </w:trPr>
        <w:tc>
          <w:tcPr>
            <w:tcW w:w="1784" w:type="dxa"/>
          </w:tcPr>
          <w:p w14:paraId="3800BA6D" w14:textId="74FCCCF1" w:rsidR="00D7413F" w:rsidRPr="00721067" w:rsidRDefault="00D7413F" w:rsidP="00F55758">
            <w:pPr>
              <w:pStyle w:val="TableParagraph"/>
              <w:rPr>
                <w:sz w:val="16"/>
              </w:rPr>
            </w:pPr>
            <w:r w:rsidRPr="00721067">
              <w:rPr>
                <w:sz w:val="16"/>
              </w:rPr>
              <w:t>Z.</w:t>
            </w:r>
            <w:r w:rsidRPr="00721067">
              <w:rPr>
                <w:spacing w:val="62"/>
                <w:w w:val="150"/>
                <w:sz w:val="16"/>
              </w:rPr>
              <w:t xml:space="preserve"> </w:t>
            </w:r>
            <w:r w:rsidRPr="00721067">
              <w:rPr>
                <w:sz w:val="16"/>
              </w:rPr>
              <w:t>Melese</w:t>
            </w:r>
            <w:r w:rsidRPr="00721067">
              <w:rPr>
                <w:spacing w:val="62"/>
                <w:w w:val="150"/>
                <w:sz w:val="16"/>
              </w:rPr>
              <w:t xml:space="preserve"> </w:t>
            </w:r>
            <w:r w:rsidRPr="00721067">
              <w:rPr>
                <w:sz w:val="16"/>
              </w:rPr>
              <w:t>&amp;</w:t>
            </w:r>
            <w:r w:rsidRPr="00721067">
              <w:rPr>
                <w:spacing w:val="62"/>
                <w:w w:val="150"/>
                <w:sz w:val="16"/>
              </w:rPr>
              <w:t xml:space="preserve"> </w:t>
            </w:r>
            <w:proofErr w:type="spellStart"/>
            <w:r w:rsidRPr="00721067">
              <w:rPr>
                <w:spacing w:val="-2"/>
                <w:sz w:val="16"/>
              </w:rPr>
              <w:t>Avadhani</w:t>
            </w:r>
            <w:proofErr w:type="spellEnd"/>
            <w:r w:rsidR="004960DA" w:rsidRPr="00721067">
              <w:rPr>
                <w:spacing w:val="-2"/>
                <w:sz w:val="16"/>
              </w:rPr>
              <w:t xml:space="preserve"> [25]</w:t>
            </w:r>
          </w:p>
        </w:tc>
        <w:tc>
          <w:tcPr>
            <w:tcW w:w="1263" w:type="dxa"/>
          </w:tcPr>
          <w:p w14:paraId="0EFCAF75" w14:textId="77777777" w:rsidR="00D7413F" w:rsidRPr="00721067" w:rsidRDefault="00D7413F" w:rsidP="00F55758">
            <w:pPr>
              <w:pStyle w:val="TableParagraph"/>
              <w:rPr>
                <w:sz w:val="16"/>
              </w:rPr>
            </w:pPr>
            <w:r w:rsidRPr="00721067">
              <w:rPr>
                <w:sz w:val="16"/>
              </w:rPr>
              <w:t>SSH</w:t>
            </w:r>
            <w:r w:rsidRPr="00721067">
              <w:rPr>
                <w:spacing w:val="-4"/>
                <w:sz w:val="16"/>
              </w:rPr>
              <w:t xml:space="preserve"> </w:t>
            </w:r>
            <w:r w:rsidRPr="00721067">
              <w:rPr>
                <w:spacing w:val="-2"/>
                <w:sz w:val="16"/>
              </w:rPr>
              <w:t>Protocol</w:t>
            </w:r>
          </w:p>
        </w:tc>
        <w:tc>
          <w:tcPr>
            <w:tcW w:w="1681" w:type="dxa"/>
          </w:tcPr>
          <w:p w14:paraId="0EE3D667" w14:textId="77777777" w:rsidR="00D7413F" w:rsidRPr="00721067" w:rsidRDefault="00D7413F" w:rsidP="00F55758">
            <w:pPr>
              <w:pStyle w:val="TableParagraph"/>
              <w:rPr>
                <w:sz w:val="16"/>
              </w:rPr>
            </w:pPr>
            <w:r w:rsidRPr="00721067">
              <w:rPr>
                <w:sz w:val="16"/>
              </w:rPr>
              <w:t>Secure</w:t>
            </w:r>
            <w:r w:rsidRPr="00721067">
              <w:rPr>
                <w:spacing w:val="-6"/>
                <w:sz w:val="16"/>
              </w:rPr>
              <w:t xml:space="preserve"> </w:t>
            </w:r>
            <w:r w:rsidRPr="00721067">
              <w:rPr>
                <w:sz w:val="16"/>
              </w:rPr>
              <w:t>Remote</w:t>
            </w:r>
            <w:r w:rsidRPr="00721067">
              <w:rPr>
                <w:spacing w:val="-6"/>
                <w:sz w:val="16"/>
              </w:rPr>
              <w:t xml:space="preserve"> </w:t>
            </w:r>
            <w:r w:rsidRPr="00721067">
              <w:rPr>
                <w:spacing w:val="-2"/>
                <w:sz w:val="16"/>
              </w:rPr>
              <w:t>Access</w:t>
            </w:r>
          </w:p>
        </w:tc>
        <w:tc>
          <w:tcPr>
            <w:tcW w:w="2306" w:type="dxa"/>
          </w:tcPr>
          <w:p w14:paraId="55A4D80D" w14:textId="46DC4ADE" w:rsidR="00D7413F" w:rsidRPr="00721067" w:rsidRDefault="00D7413F" w:rsidP="00F55758">
            <w:pPr>
              <w:pStyle w:val="TableParagraph"/>
              <w:ind w:left="118"/>
              <w:rPr>
                <w:sz w:val="16"/>
              </w:rPr>
            </w:pPr>
            <w:r w:rsidRPr="00721067">
              <w:rPr>
                <w:sz w:val="16"/>
              </w:rPr>
              <w:t>Confidentiality,</w:t>
            </w:r>
            <w:r w:rsidRPr="00721067">
              <w:rPr>
                <w:spacing w:val="57"/>
                <w:sz w:val="16"/>
              </w:rPr>
              <w:t xml:space="preserve"> </w:t>
            </w:r>
            <w:r w:rsidRPr="00721067">
              <w:rPr>
                <w:sz w:val="16"/>
              </w:rPr>
              <w:t>integrity</w:t>
            </w:r>
            <w:r w:rsidRPr="00721067">
              <w:rPr>
                <w:spacing w:val="45"/>
                <w:sz w:val="16"/>
              </w:rPr>
              <w:t xml:space="preserve"> </w:t>
            </w:r>
            <w:r w:rsidRPr="00721067">
              <w:rPr>
                <w:sz w:val="16"/>
              </w:rPr>
              <w:t>and</w:t>
            </w:r>
            <w:r w:rsidRPr="00721067">
              <w:rPr>
                <w:spacing w:val="45"/>
                <w:sz w:val="16"/>
              </w:rPr>
              <w:t xml:space="preserve"> </w:t>
            </w:r>
            <w:r w:rsidRPr="00721067">
              <w:rPr>
                <w:spacing w:val="-5"/>
                <w:sz w:val="16"/>
              </w:rPr>
              <w:t>au</w:t>
            </w:r>
            <w:r w:rsidR="00FD58EC" w:rsidRPr="00721067">
              <w:rPr>
                <w:sz w:val="16"/>
              </w:rPr>
              <w:t>thentication</w:t>
            </w:r>
            <w:r w:rsidR="00FD58EC" w:rsidRPr="00721067">
              <w:rPr>
                <w:spacing w:val="8"/>
                <w:sz w:val="16"/>
              </w:rPr>
              <w:t xml:space="preserve"> </w:t>
            </w:r>
            <w:r w:rsidR="00FD58EC" w:rsidRPr="00721067">
              <w:rPr>
                <w:sz w:val="16"/>
              </w:rPr>
              <w:t>for</w:t>
            </w:r>
            <w:r w:rsidR="00FD58EC" w:rsidRPr="00721067">
              <w:rPr>
                <w:spacing w:val="9"/>
                <w:sz w:val="16"/>
              </w:rPr>
              <w:t xml:space="preserve"> </w:t>
            </w:r>
            <w:r w:rsidR="00FD58EC" w:rsidRPr="00721067">
              <w:rPr>
                <w:sz w:val="16"/>
              </w:rPr>
              <w:t>remote</w:t>
            </w:r>
            <w:r w:rsidR="00FD58EC" w:rsidRPr="00721067">
              <w:rPr>
                <w:spacing w:val="9"/>
                <w:sz w:val="16"/>
              </w:rPr>
              <w:t xml:space="preserve"> </w:t>
            </w:r>
            <w:r w:rsidR="00FD58EC" w:rsidRPr="00721067">
              <w:rPr>
                <w:sz w:val="16"/>
              </w:rPr>
              <w:t>login</w:t>
            </w:r>
            <w:r w:rsidR="00FD58EC" w:rsidRPr="00721067">
              <w:rPr>
                <w:spacing w:val="8"/>
                <w:sz w:val="16"/>
              </w:rPr>
              <w:t xml:space="preserve"> </w:t>
            </w:r>
            <w:r w:rsidR="00FD58EC" w:rsidRPr="00721067">
              <w:rPr>
                <w:spacing w:val="-4"/>
                <w:sz w:val="16"/>
              </w:rPr>
              <w:t>(TCP</w:t>
            </w:r>
            <w:r w:rsidR="00FD58EC" w:rsidRPr="00721067">
              <w:rPr>
                <w:sz w:val="16"/>
              </w:rPr>
              <w:t xml:space="preserve"> </w:t>
            </w:r>
            <w:r w:rsidR="00FD58EC" w:rsidRPr="00721067">
              <w:rPr>
                <w:sz w:val="16"/>
              </w:rPr>
              <w:t>port</w:t>
            </w:r>
            <w:r w:rsidR="00FD58EC" w:rsidRPr="00721067">
              <w:rPr>
                <w:spacing w:val="-4"/>
                <w:sz w:val="16"/>
              </w:rPr>
              <w:t xml:space="preserve"> </w:t>
            </w:r>
            <w:r w:rsidR="00FD58EC" w:rsidRPr="00721067">
              <w:rPr>
                <w:spacing w:val="-5"/>
                <w:sz w:val="16"/>
              </w:rPr>
              <w:t>22)</w:t>
            </w:r>
          </w:p>
        </w:tc>
        <w:tc>
          <w:tcPr>
            <w:tcW w:w="2202" w:type="dxa"/>
          </w:tcPr>
          <w:p w14:paraId="30015220" w14:textId="7A2AADBE" w:rsidR="00D7413F" w:rsidRPr="00721067" w:rsidRDefault="00D7413F" w:rsidP="00F55758">
            <w:pPr>
              <w:pStyle w:val="TableParagraph"/>
              <w:ind w:left="118"/>
              <w:rPr>
                <w:sz w:val="16"/>
              </w:rPr>
            </w:pPr>
            <w:r w:rsidRPr="00721067">
              <w:rPr>
                <w:sz w:val="16"/>
              </w:rPr>
              <w:t>Vulnerable</w:t>
            </w:r>
            <w:r w:rsidRPr="00721067">
              <w:rPr>
                <w:spacing w:val="11"/>
                <w:sz w:val="16"/>
              </w:rPr>
              <w:t xml:space="preserve"> </w:t>
            </w:r>
            <w:r w:rsidRPr="00721067">
              <w:rPr>
                <w:sz w:val="16"/>
              </w:rPr>
              <w:t>to</w:t>
            </w:r>
            <w:r w:rsidRPr="00721067">
              <w:rPr>
                <w:spacing w:val="12"/>
                <w:sz w:val="16"/>
              </w:rPr>
              <w:t xml:space="preserve"> </w:t>
            </w:r>
            <w:r w:rsidRPr="00721067">
              <w:rPr>
                <w:sz w:val="16"/>
              </w:rPr>
              <w:t>brute-force</w:t>
            </w:r>
            <w:r w:rsidRPr="00721067">
              <w:rPr>
                <w:spacing w:val="12"/>
                <w:sz w:val="16"/>
              </w:rPr>
              <w:t xml:space="preserve"> </w:t>
            </w:r>
            <w:r w:rsidRPr="00721067">
              <w:rPr>
                <w:spacing w:val="-2"/>
                <w:sz w:val="16"/>
              </w:rPr>
              <w:t>attacks</w:t>
            </w:r>
            <w:r w:rsidR="00FD58EC" w:rsidRPr="00721067">
              <w:rPr>
                <w:sz w:val="16"/>
              </w:rPr>
              <w:t xml:space="preserve"> </w:t>
            </w:r>
            <w:r w:rsidR="00FD58EC" w:rsidRPr="00721067">
              <w:rPr>
                <w:sz w:val="16"/>
              </w:rPr>
              <w:t>if</w:t>
            </w:r>
            <w:r w:rsidR="00FD58EC" w:rsidRPr="00721067">
              <w:rPr>
                <w:spacing w:val="-3"/>
                <w:sz w:val="16"/>
              </w:rPr>
              <w:t xml:space="preserve"> </w:t>
            </w:r>
            <w:r w:rsidR="00FD58EC" w:rsidRPr="00721067">
              <w:rPr>
                <w:sz w:val="16"/>
              </w:rPr>
              <w:t>not</w:t>
            </w:r>
            <w:r w:rsidR="00FD58EC" w:rsidRPr="00721067">
              <w:rPr>
                <w:spacing w:val="-3"/>
                <w:sz w:val="16"/>
              </w:rPr>
              <w:t xml:space="preserve"> </w:t>
            </w:r>
            <w:r w:rsidR="00FD58EC" w:rsidRPr="00721067">
              <w:rPr>
                <w:sz w:val="16"/>
              </w:rPr>
              <w:t>well</w:t>
            </w:r>
            <w:r w:rsidR="00FD58EC" w:rsidRPr="00721067">
              <w:rPr>
                <w:spacing w:val="-3"/>
                <w:sz w:val="16"/>
              </w:rPr>
              <w:t xml:space="preserve"> </w:t>
            </w:r>
            <w:r w:rsidR="00FD58EC" w:rsidRPr="00721067">
              <w:rPr>
                <w:spacing w:val="-2"/>
                <w:sz w:val="16"/>
              </w:rPr>
              <w:t>protected</w:t>
            </w:r>
          </w:p>
        </w:tc>
      </w:tr>
      <w:tr w:rsidR="00D7413F" w:rsidRPr="00721067" w14:paraId="6794BA2D" w14:textId="77777777" w:rsidTr="000F40E9">
        <w:trPr>
          <w:trHeight w:val="191"/>
        </w:trPr>
        <w:tc>
          <w:tcPr>
            <w:tcW w:w="1784" w:type="dxa"/>
          </w:tcPr>
          <w:p w14:paraId="01C9F845" w14:textId="4C5FDEB8" w:rsidR="00D7413F" w:rsidRPr="00721067" w:rsidRDefault="00D7413F" w:rsidP="00F55758">
            <w:pPr>
              <w:pStyle w:val="TableParagraph"/>
              <w:rPr>
                <w:sz w:val="16"/>
              </w:rPr>
            </w:pPr>
            <w:r w:rsidRPr="00721067">
              <w:rPr>
                <w:sz w:val="16"/>
              </w:rPr>
              <w:t>Z.</w:t>
            </w:r>
            <w:r w:rsidRPr="00721067">
              <w:rPr>
                <w:spacing w:val="62"/>
                <w:w w:val="150"/>
                <w:sz w:val="16"/>
              </w:rPr>
              <w:t xml:space="preserve"> </w:t>
            </w:r>
            <w:r w:rsidRPr="00721067">
              <w:rPr>
                <w:sz w:val="16"/>
              </w:rPr>
              <w:t>Melese</w:t>
            </w:r>
            <w:r w:rsidRPr="00721067">
              <w:rPr>
                <w:spacing w:val="62"/>
                <w:w w:val="150"/>
                <w:sz w:val="16"/>
              </w:rPr>
              <w:t xml:space="preserve"> </w:t>
            </w:r>
            <w:r w:rsidRPr="00721067">
              <w:rPr>
                <w:sz w:val="16"/>
              </w:rPr>
              <w:t>&amp;</w:t>
            </w:r>
            <w:r w:rsidRPr="00721067">
              <w:rPr>
                <w:spacing w:val="62"/>
                <w:w w:val="150"/>
                <w:sz w:val="16"/>
              </w:rPr>
              <w:t xml:space="preserve"> </w:t>
            </w:r>
            <w:proofErr w:type="spellStart"/>
            <w:r w:rsidRPr="00721067">
              <w:rPr>
                <w:spacing w:val="-2"/>
                <w:sz w:val="16"/>
              </w:rPr>
              <w:t>Avadhani</w:t>
            </w:r>
            <w:proofErr w:type="spellEnd"/>
            <w:r w:rsidR="004960DA" w:rsidRPr="00721067">
              <w:rPr>
                <w:spacing w:val="-2"/>
                <w:sz w:val="16"/>
              </w:rPr>
              <w:t xml:space="preserve"> [25]</w:t>
            </w:r>
          </w:p>
        </w:tc>
        <w:tc>
          <w:tcPr>
            <w:tcW w:w="1263" w:type="dxa"/>
          </w:tcPr>
          <w:p w14:paraId="3C462E15" w14:textId="70EFC5B7" w:rsidR="00D7413F" w:rsidRPr="00721067" w:rsidRDefault="00D7413F" w:rsidP="00F55758">
            <w:pPr>
              <w:pStyle w:val="TableParagraph"/>
              <w:tabs>
                <w:tab w:val="left" w:pos="1022"/>
              </w:tabs>
              <w:rPr>
                <w:sz w:val="16"/>
              </w:rPr>
            </w:pPr>
            <w:r w:rsidRPr="00721067">
              <w:rPr>
                <w:spacing w:val="-2"/>
                <w:sz w:val="16"/>
              </w:rPr>
              <w:t>Honeypot</w:t>
            </w:r>
            <w:r w:rsidR="004E64FC">
              <w:rPr>
                <w:sz w:val="16"/>
              </w:rPr>
              <w:t xml:space="preserve"> </w:t>
            </w:r>
            <w:r w:rsidRPr="00721067">
              <w:rPr>
                <w:spacing w:val="-5"/>
                <w:sz w:val="16"/>
              </w:rPr>
              <w:t>Re</w:t>
            </w:r>
            <w:r w:rsidR="004E64FC" w:rsidRPr="00721067">
              <w:rPr>
                <w:spacing w:val="-2"/>
                <w:sz w:val="16"/>
              </w:rPr>
              <w:t>search</w:t>
            </w:r>
          </w:p>
        </w:tc>
        <w:tc>
          <w:tcPr>
            <w:tcW w:w="1681" w:type="dxa"/>
          </w:tcPr>
          <w:p w14:paraId="6B62AC40" w14:textId="77777777" w:rsidR="00D7413F" w:rsidRPr="00721067" w:rsidRDefault="00D7413F" w:rsidP="00F55758">
            <w:pPr>
              <w:pStyle w:val="TableParagraph"/>
              <w:rPr>
                <w:sz w:val="16"/>
              </w:rPr>
            </w:pPr>
            <w:r w:rsidRPr="00721067">
              <w:rPr>
                <w:sz w:val="16"/>
              </w:rPr>
              <w:t>Honeypot</w:t>
            </w:r>
            <w:r w:rsidRPr="00721067">
              <w:rPr>
                <w:spacing w:val="-8"/>
                <w:sz w:val="16"/>
              </w:rPr>
              <w:t xml:space="preserve"> </w:t>
            </w:r>
            <w:r w:rsidRPr="00721067">
              <w:rPr>
                <w:sz w:val="16"/>
              </w:rPr>
              <w:t>SSH</w:t>
            </w:r>
            <w:r w:rsidRPr="00721067">
              <w:rPr>
                <w:spacing w:val="-7"/>
                <w:sz w:val="16"/>
              </w:rPr>
              <w:t xml:space="preserve"> </w:t>
            </w:r>
            <w:r w:rsidRPr="00721067">
              <w:rPr>
                <w:spacing w:val="-4"/>
                <w:sz w:val="16"/>
              </w:rPr>
              <w:t>Data</w:t>
            </w:r>
          </w:p>
        </w:tc>
        <w:tc>
          <w:tcPr>
            <w:tcW w:w="2306" w:type="dxa"/>
          </w:tcPr>
          <w:p w14:paraId="4377152D" w14:textId="459D8130" w:rsidR="00D7413F" w:rsidRPr="00721067" w:rsidRDefault="00D7413F" w:rsidP="00F55758">
            <w:pPr>
              <w:pStyle w:val="TableParagraph"/>
              <w:ind w:left="118"/>
              <w:rPr>
                <w:sz w:val="16"/>
              </w:rPr>
            </w:pPr>
            <w:r w:rsidRPr="00721067">
              <w:rPr>
                <w:sz w:val="16"/>
              </w:rPr>
              <w:t>Studies</w:t>
            </w:r>
            <w:r w:rsidRPr="00721067">
              <w:rPr>
                <w:spacing w:val="32"/>
                <w:sz w:val="16"/>
              </w:rPr>
              <w:t xml:space="preserve"> </w:t>
            </w:r>
            <w:r w:rsidRPr="00721067">
              <w:rPr>
                <w:sz w:val="16"/>
              </w:rPr>
              <w:t>show</w:t>
            </w:r>
            <w:r w:rsidRPr="00721067">
              <w:rPr>
                <w:spacing w:val="33"/>
                <w:sz w:val="16"/>
              </w:rPr>
              <w:t xml:space="preserve"> </w:t>
            </w:r>
            <w:r w:rsidRPr="00721067">
              <w:rPr>
                <w:sz w:val="16"/>
              </w:rPr>
              <w:t>SSH</w:t>
            </w:r>
            <w:r w:rsidRPr="00721067">
              <w:rPr>
                <w:spacing w:val="33"/>
                <w:sz w:val="16"/>
              </w:rPr>
              <w:t xml:space="preserve"> </w:t>
            </w:r>
            <w:r w:rsidRPr="00721067">
              <w:rPr>
                <w:sz w:val="16"/>
              </w:rPr>
              <w:t>honeypots</w:t>
            </w:r>
            <w:r w:rsidRPr="00721067">
              <w:rPr>
                <w:spacing w:val="33"/>
                <w:sz w:val="16"/>
              </w:rPr>
              <w:t xml:space="preserve"> </w:t>
            </w:r>
            <w:r w:rsidRPr="00721067">
              <w:rPr>
                <w:spacing w:val="-5"/>
                <w:sz w:val="16"/>
              </w:rPr>
              <w:t>log</w:t>
            </w:r>
            <w:r w:rsidR="004E64FC" w:rsidRPr="00721067">
              <w:rPr>
                <w:sz w:val="16"/>
              </w:rPr>
              <w:t xml:space="preserve"> </w:t>
            </w:r>
            <w:r w:rsidR="004E64FC" w:rsidRPr="00721067">
              <w:rPr>
                <w:sz w:val="16"/>
              </w:rPr>
              <w:t>high</w:t>
            </w:r>
            <w:r w:rsidR="004E64FC" w:rsidRPr="00721067">
              <w:rPr>
                <w:spacing w:val="70"/>
                <w:sz w:val="16"/>
              </w:rPr>
              <w:t xml:space="preserve"> </w:t>
            </w:r>
            <w:r w:rsidR="004E64FC" w:rsidRPr="00721067">
              <w:rPr>
                <w:sz w:val="16"/>
              </w:rPr>
              <w:t>traffic</w:t>
            </w:r>
            <w:r w:rsidR="004E64FC" w:rsidRPr="00721067">
              <w:rPr>
                <w:spacing w:val="72"/>
                <w:sz w:val="16"/>
              </w:rPr>
              <w:t xml:space="preserve"> </w:t>
            </w:r>
            <w:r w:rsidR="004E64FC" w:rsidRPr="00721067">
              <w:rPr>
                <w:sz w:val="16"/>
              </w:rPr>
              <w:t>from</w:t>
            </w:r>
            <w:r w:rsidR="004E64FC" w:rsidRPr="00721067">
              <w:rPr>
                <w:spacing w:val="71"/>
                <w:sz w:val="16"/>
              </w:rPr>
              <w:t xml:space="preserve"> </w:t>
            </w:r>
            <w:r w:rsidR="004E64FC" w:rsidRPr="00721067">
              <w:rPr>
                <w:sz w:val="16"/>
              </w:rPr>
              <w:t>countries</w:t>
            </w:r>
            <w:r w:rsidR="004E64FC" w:rsidRPr="00721067">
              <w:rPr>
                <w:spacing w:val="71"/>
                <w:sz w:val="16"/>
              </w:rPr>
              <w:t xml:space="preserve"> </w:t>
            </w:r>
            <w:r w:rsidR="004E64FC" w:rsidRPr="00721067">
              <w:rPr>
                <w:spacing w:val="-4"/>
                <w:sz w:val="16"/>
              </w:rPr>
              <w:t>like</w:t>
            </w:r>
            <w:r w:rsidR="004E64FC" w:rsidRPr="00721067">
              <w:rPr>
                <w:sz w:val="16"/>
              </w:rPr>
              <w:t xml:space="preserve"> </w:t>
            </w:r>
            <w:r w:rsidR="004E64FC" w:rsidRPr="00721067">
              <w:rPr>
                <w:sz w:val="16"/>
              </w:rPr>
              <w:t>China</w:t>
            </w:r>
            <w:r w:rsidR="004E64FC" w:rsidRPr="00721067">
              <w:rPr>
                <w:spacing w:val="-5"/>
                <w:sz w:val="16"/>
              </w:rPr>
              <w:t xml:space="preserve"> </w:t>
            </w:r>
            <w:r w:rsidR="004E64FC" w:rsidRPr="00721067">
              <w:rPr>
                <w:sz w:val="16"/>
              </w:rPr>
              <w:t>and</w:t>
            </w:r>
            <w:r w:rsidR="004E64FC" w:rsidRPr="00721067">
              <w:rPr>
                <w:spacing w:val="-4"/>
                <w:sz w:val="16"/>
              </w:rPr>
              <w:t xml:space="preserve"> </w:t>
            </w:r>
            <w:r w:rsidR="004E64FC" w:rsidRPr="00721067">
              <w:rPr>
                <w:spacing w:val="-2"/>
                <w:sz w:val="16"/>
              </w:rPr>
              <w:t>France</w:t>
            </w:r>
          </w:p>
        </w:tc>
        <w:tc>
          <w:tcPr>
            <w:tcW w:w="2202" w:type="dxa"/>
          </w:tcPr>
          <w:p w14:paraId="4A7437FD" w14:textId="4BAB8798" w:rsidR="00D7413F" w:rsidRPr="00721067" w:rsidRDefault="00D7413F" w:rsidP="00F55758">
            <w:pPr>
              <w:pStyle w:val="TableParagraph"/>
              <w:ind w:left="118"/>
              <w:rPr>
                <w:sz w:val="16"/>
              </w:rPr>
            </w:pPr>
            <w:r w:rsidRPr="00721067">
              <w:rPr>
                <w:sz w:val="16"/>
              </w:rPr>
              <w:t>Indicates</w:t>
            </w:r>
            <w:r w:rsidR="0065633F">
              <w:rPr>
                <w:spacing w:val="50"/>
                <w:sz w:val="16"/>
              </w:rPr>
              <w:t xml:space="preserve"> </w:t>
            </w:r>
            <w:r w:rsidRPr="00721067">
              <w:rPr>
                <w:sz w:val="16"/>
              </w:rPr>
              <w:t>geographical</w:t>
            </w:r>
            <w:r w:rsidR="0065633F">
              <w:rPr>
                <w:spacing w:val="49"/>
                <w:sz w:val="16"/>
              </w:rPr>
              <w:t xml:space="preserve"> </w:t>
            </w:r>
            <w:r w:rsidRPr="00721067">
              <w:rPr>
                <w:spacing w:val="-2"/>
                <w:sz w:val="16"/>
              </w:rPr>
              <w:t>attack</w:t>
            </w:r>
            <w:r w:rsidR="004E64FC" w:rsidRPr="00721067">
              <w:rPr>
                <w:sz w:val="16"/>
              </w:rPr>
              <w:t xml:space="preserve"> </w:t>
            </w:r>
            <w:r w:rsidR="004E64FC" w:rsidRPr="00721067">
              <w:rPr>
                <w:sz w:val="16"/>
              </w:rPr>
              <w:t>trends</w:t>
            </w:r>
            <w:r w:rsidR="004E64FC" w:rsidRPr="00721067">
              <w:rPr>
                <w:spacing w:val="20"/>
                <w:sz w:val="16"/>
              </w:rPr>
              <w:t xml:space="preserve"> </w:t>
            </w:r>
            <w:r w:rsidR="004E64FC" w:rsidRPr="00721067">
              <w:rPr>
                <w:sz w:val="16"/>
              </w:rPr>
              <w:t>and</w:t>
            </w:r>
            <w:r w:rsidR="004E64FC" w:rsidRPr="00721067">
              <w:rPr>
                <w:spacing w:val="20"/>
                <w:sz w:val="16"/>
              </w:rPr>
              <w:t xml:space="preserve"> </w:t>
            </w:r>
            <w:r w:rsidR="004E64FC" w:rsidRPr="00721067">
              <w:rPr>
                <w:sz w:val="16"/>
              </w:rPr>
              <w:t>limited</w:t>
            </w:r>
            <w:r w:rsidR="004E64FC" w:rsidRPr="00721067">
              <w:rPr>
                <w:spacing w:val="21"/>
                <w:sz w:val="16"/>
              </w:rPr>
              <w:t xml:space="preserve"> </w:t>
            </w:r>
            <w:r w:rsidR="004E64FC" w:rsidRPr="00721067">
              <w:rPr>
                <w:sz w:val="16"/>
              </w:rPr>
              <w:t>work</w:t>
            </w:r>
            <w:r w:rsidR="004E64FC" w:rsidRPr="00721067">
              <w:rPr>
                <w:spacing w:val="20"/>
                <w:sz w:val="16"/>
              </w:rPr>
              <w:t xml:space="preserve"> </w:t>
            </w:r>
            <w:r w:rsidR="004E64FC" w:rsidRPr="00721067">
              <w:rPr>
                <w:sz w:val="16"/>
              </w:rPr>
              <w:t>on</w:t>
            </w:r>
            <w:r w:rsidR="004E64FC" w:rsidRPr="00721067">
              <w:rPr>
                <w:spacing w:val="21"/>
                <w:sz w:val="16"/>
              </w:rPr>
              <w:t xml:space="preserve"> </w:t>
            </w:r>
            <w:r w:rsidR="004E64FC" w:rsidRPr="00721067">
              <w:rPr>
                <w:spacing w:val="-4"/>
                <w:sz w:val="16"/>
              </w:rPr>
              <w:t>ana</w:t>
            </w:r>
            <w:r w:rsidR="004E64FC" w:rsidRPr="00721067">
              <w:rPr>
                <w:sz w:val="16"/>
              </w:rPr>
              <w:t>lytics</w:t>
            </w:r>
            <w:r w:rsidR="004E64FC" w:rsidRPr="00721067">
              <w:rPr>
                <w:spacing w:val="-5"/>
                <w:sz w:val="16"/>
              </w:rPr>
              <w:t xml:space="preserve"> use</w:t>
            </w:r>
          </w:p>
        </w:tc>
      </w:tr>
    </w:tbl>
    <w:p w14:paraId="1BD57F74" w14:textId="77777777" w:rsidR="00D7413F" w:rsidRPr="00721067" w:rsidRDefault="00D7413F" w:rsidP="00D7413F">
      <w:pPr>
        <w:pStyle w:val="Heading1"/>
      </w:pPr>
      <w:r w:rsidRPr="00721067">
        <w:t>CONCLUSION</w:t>
      </w:r>
    </w:p>
    <w:p w14:paraId="70AA3E1D" w14:textId="06F8DC6B" w:rsidR="00D7413F" w:rsidRPr="00721067" w:rsidRDefault="00D7413F" w:rsidP="00D7413F">
      <w:pPr>
        <w:pStyle w:val="BodyText"/>
      </w:pPr>
      <w:r w:rsidRPr="00721067">
        <w:t xml:space="preserve">This study reviewed the integration of IoT technologies within smart city infrastructures and the growing </w:t>
      </w:r>
      <w:proofErr w:type="spellStart"/>
      <w:r w:rsidRPr="00721067">
        <w:t>cyberse</w:t>
      </w:r>
      <w:proofErr w:type="spellEnd"/>
      <w:r w:rsidRPr="00721067">
        <w:t xml:space="preserve">- </w:t>
      </w:r>
      <w:proofErr w:type="spellStart"/>
      <w:r w:rsidRPr="00721067">
        <w:t>curity</w:t>
      </w:r>
      <w:proofErr w:type="spellEnd"/>
      <w:r w:rsidRPr="00721067">
        <w:t xml:space="preserve"> risks associated with their deployment. The research study identified common cyberthreats like DDoS attacks, brute-force login attempts, and many more, and it highlighted important domains like smart environments, smart trans- </w:t>
      </w:r>
      <w:proofErr w:type="spellStart"/>
      <w:r w:rsidRPr="00721067">
        <w:t>portation</w:t>
      </w:r>
      <w:proofErr w:type="spellEnd"/>
      <w:r w:rsidRPr="00721067">
        <w:t>, and smart living. Honeypots emerged as an effective tool for enhancing cyber defense, offering low false positive rates and valuable insights into attacker behavior [6]. The differentiation of honeypots into varieties with low, medium, and high interaction highlights their adaptability and significance in diverse deployment contexts [6]. The investigation of SSH-based threats further emphasized the utility of honeypots in monitoring real-world attack vectors, with empirical data pointing to consistent attack traffic from specific regions [</w:t>
      </w:r>
      <w:r w:rsidR="006E0911" w:rsidRPr="00721067">
        <w:t>2</w:t>
      </w:r>
      <w:r w:rsidRPr="00721067">
        <w:t>5]. These results highlight the need for proactive, deception-based defenses in cybersecurity frameworks for smart cities. Future projects will in</w:t>
      </w:r>
      <w:proofErr w:type="gramStart"/>
      <w:r w:rsidRPr="00721067">
        <w:t xml:space="preserve">- </w:t>
      </w:r>
      <w:proofErr w:type="spellStart"/>
      <w:r w:rsidRPr="00721067">
        <w:t>clude</w:t>
      </w:r>
      <w:proofErr w:type="spellEnd"/>
      <w:proofErr w:type="gramEnd"/>
      <w:r w:rsidRPr="00721067">
        <w:t xml:space="preserve"> the development and implementation of an SSH honeypot system made especially for smart city environments. By recording login attempts, attack patterns, and geographic origins, this honeypot will seek to identify and examine cyberthreats that target vital urban infrastructure. The information acquired will be useful in the creation of flexible security regulations and support larger initiatives to create safe, resilient smart cities.</w:t>
      </w:r>
    </w:p>
    <w:p w14:paraId="4A5F8822" w14:textId="77777777" w:rsidR="00D7413F" w:rsidRPr="00721067" w:rsidRDefault="00D7413F" w:rsidP="00D7413F">
      <w:pPr>
        <w:pStyle w:val="Heading1"/>
      </w:pPr>
      <w:r w:rsidRPr="00721067">
        <w:t>REFERENCES</w:t>
      </w:r>
    </w:p>
    <w:p w14:paraId="7E2130DF" w14:textId="77777777" w:rsidR="003B3DB1" w:rsidRPr="00721067" w:rsidRDefault="003B3DB1" w:rsidP="003B3DB1">
      <w:pPr>
        <w:pStyle w:val="ListParagraph"/>
        <w:numPr>
          <w:ilvl w:val="0"/>
          <w:numId w:val="2"/>
        </w:numPr>
        <w:tabs>
          <w:tab w:val="left" w:pos="0"/>
        </w:tabs>
        <w:spacing w:before="0"/>
        <w:ind w:right="0"/>
        <w:jc w:val="both"/>
        <w:rPr>
          <w:sz w:val="20"/>
          <w:szCs w:val="20"/>
        </w:rPr>
      </w:pPr>
      <w:r w:rsidRPr="00721067">
        <w:rPr>
          <w:sz w:val="20"/>
          <w:szCs w:val="20"/>
          <w:lang w:val="en-MY"/>
        </w:rPr>
        <w:t xml:space="preserve">K. Kim, I. M. </w:t>
      </w:r>
      <w:proofErr w:type="spellStart"/>
      <w:r w:rsidRPr="00721067">
        <w:rPr>
          <w:sz w:val="20"/>
          <w:szCs w:val="20"/>
          <w:lang w:val="en-MY"/>
        </w:rPr>
        <w:t>Alshenaifi</w:t>
      </w:r>
      <w:proofErr w:type="spellEnd"/>
      <w:r w:rsidRPr="00721067">
        <w:rPr>
          <w:sz w:val="20"/>
          <w:szCs w:val="20"/>
          <w:lang w:val="en-MY"/>
        </w:rPr>
        <w:t xml:space="preserve">, S. Ramachandran, J. Kim, T. Zia, and A. </w:t>
      </w:r>
      <w:proofErr w:type="spellStart"/>
      <w:r w:rsidRPr="00721067">
        <w:rPr>
          <w:sz w:val="20"/>
          <w:szCs w:val="20"/>
          <w:lang w:val="en-MY"/>
        </w:rPr>
        <w:t>Almorjan</w:t>
      </w:r>
      <w:proofErr w:type="spellEnd"/>
      <w:r w:rsidRPr="00721067">
        <w:rPr>
          <w:sz w:val="20"/>
          <w:szCs w:val="20"/>
          <w:lang w:val="en-MY"/>
        </w:rPr>
        <w:t xml:space="preserve">, “Cybersecurity and cyber forensics for smart cities: A comprehensive literature review and survey,” </w:t>
      </w:r>
      <w:r w:rsidRPr="00721067">
        <w:rPr>
          <w:i/>
          <w:iCs/>
          <w:sz w:val="20"/>
          <w:szCs w:val="20"/>
          <w:lang w:val="en-MY"/>
        </w:rPr>
        <w:t>Sensors</w:t>
      </w:r>
      <w:r w:rsidRPr="00721067">
        <w:rPr>
          <w:sz w:val="20"/>
          <w:szCs w:val="20"/>
          <w:lang w:val="en-MY"/>
        </w:rPr>
        <w:t xml:space="preserve"> </w:t>
      </w:r>
      <w:r w:rsidRPr="00721067">
        <w:rPr>
          <w:b/>
          <w:bCs/>
          <w:sz w:val="20"/>
          <w:szCs w:val="20"/>
          <w:lang w:val="en-MY"/>
        </w:rPr>
        <w:t>23</w:t>
      </w:r>
      <w:r w:rsidRPr="00721067">
        <w:rPr>
          <w:sz w:val="20"/>
          <w:szCs w:val="20"/>
          <w:lang w:val="en-MY"/>
        </w:rPr>
        <w:t>(7), (2023).</w:t>
      </w:r>
    </w:p>
    <w:p w14:paraId="5A5CDF1C"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S. Akhtar and J. Thomas, “Cyber forensics in the age of AI: Investigating </w:t>
      </w:r>
      <w:proofErr w:type="spellStart"/>
      <w:r w:rsidRPr="00721067">
        <w:rPr>
          <w:sz w:val="20"/>
          <w:szCs w:val="20"/>
          <w:lang w:val="en-MY"/>
        </w:rPr>
        <w:t>cyber crimes</w:t>
      </w:r>
      <w:proofErr w:type="spellEnd"/>
      <w:r w:rsidRPr="00721067">
        <w:rPr>
          <w:sz w:val="20"/>
          <w:szCs w:val="20"/>
          <w:lang w:val="en-MY"/>
        </w:rPr>
        <w:t xml:space="preserve"> with advanced multi-factor authentication and adaptive threat mitigation,” (2024).</w:t>
      </w:r>
    </w:p>
    <w:p w14:paraId="37E81801"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A. Meijer and M. P. R. Bolívar, “Governing the smart city: A review of the literature on smart urban governance,” </w:t>
      </w:r>
      <w:r w:rsidRPr="00721067">
        <w:rPr>
          <w:i/>
          <w:iCs/>
          <w:sz w:val="20"/>
          <w:szCs w:val="20"/>
          <w:lang w:val="en-MY"/>
        </w:rPr>
        <w:t>International Review of Administrative Sciences</w:t>
      </w:r>
      <w:r w:rsidRPr="00721067">
        <w:rPr>
          <w:sz w:val="20"/>
          <w:szCs w:val="20"/>
          <w:lang w:val="en-MY"/>
        </w:rPr>
        <w:t xml:space="preserve"> </w:t>
      </w:r>
      <w:r w:rsidRPr="00721067">
        <w:rPr>
          <w:b/>
          <w:bCs/>
          <w:sz w:val="20"/>
          <w:szCs w:val="20"/>
          <w:lang w:val="en-MY"/>
        </w:rPr>
        <w:t>82</w:t>
      </w:r>
      <w:r w:rsidRPr="00721067">
        <w:rPr>
          <w:sz w:val="20"/>
          <w:szCs w:val="20"/>
          <w:lang w:val="en-MY"/>
        </w:rPr>
        <w:t>(2), 392–408 (2016).</w:t>
      </w:r>
    </w:p>
    <w:p w14:paraId="5DEDA83E"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M. A. </w:t>
      </w:r>
      <w:proofErr w:type="spellStart"/>
      <w:r w:rsidRPr="00721067">
        <w:rPr>
          <w:sz w:val="20"/>
          <w:szCs w:val="20"/>
          <w:lang w:val="en-MY"/>
        </w:rPr>
        <w:t>Alharbe</w:t>
      </w:r>
      <w:proofErr w:type="spellEnd"/>
      <w:r w:rsidRPr="00721067">
        <w:rPr>
          <w:sz w:val="20"/>
          <w:szCs w:val="20"/>
          <w:lang w:val="en-MY"/>
        </w:rPr>
        <w:t xml:space="preserve">, “Cyber security, forensics and its impact on future challenges in Saudi Arabia smart cities: Case study on modern urban planning and design,” </w:t>
      </w:r>
      <w:r w:rsidRPr="00721067">
        <w:rPr>
          <w:i/>
          <w:iCs/>
          <w:sz w:val="20"/>
          <w:szCs w:val="20"/>
          <w:lang w:val="en-MY"/>
        </w:rPr>
        <w:t>International Journal of Advanced Trends in Computer Science and Engineering</w:t>
      </w:r>
      <w:r w:rsidRPr="00721067">
        <w:rPr>
          <w:sz w:val="20"/>
          <w:szCs w:val="20"/>
          <w:lang w:val="en-MY"/>
        </w:rPr>
        <w:t xml:space="preserve"> </w:t>
      </w:r>
      <w:r w:rsidRPr="00721067">
        <w:rPr>
          <w:b/>
          <w:bCs/>
          <w:sz w:val="20"/>
          <w:szCs w:val="20"/>
          <w:lang w:val="en-MY"/>
        </w:rPr>
        <w:t>9</w:t>
      </w:r>
      <w:r w:rsidRPr="00721067">
        <w:rPr>
          <w:sz w:val="20"/>
          <w:szCs w:val="20"/>
          <w:lang w:val="en-MY"/>
        </w:rPr>
        <w:t>(2), 2464–2470 (2020).</w:t>
      </w:r>
    </w:p>
    <w:p w14:paraId="015C301D"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M. </w:t>
      </w:r>
      <w:proofErr w:type="spellStart"/>
      <w:r w:rsidRPr="00721067">
        <w:rPr>
          <w:sz w:val="20"/>
          <w:szCs w:val="20"/>
          <w:lang w:val="en-MY"/>
        </w:rPr>
        <w:t>Ryalat</w:t>
      </w:r>
      <w:proofErr w:type="spellEnd"/>
      <w:r w:rsidRPr="00721067">
        <w:rPr>
          <w:sz w:val="20"/>
          <w:szCs w:val="20"/>
          <w:lang w:val="en-MY"/>
        </w:rPr>
        <w:t xml:space="preserve">, N. </w:t>
      </w:r>
      <w:proofErr w:type="spellStart"/>
      <w:r w:rsidRPr="00721067">
        <w:rPr>
          <w:sz w:val="20"/>
          <w:szCs w:val="20"/>
          <w:lang w:val="en-MY"/>
        </w:rPr>
        <w:t>Almtireen</w:t>
      </w:r>
      <w:proofErr w:type="spellEnd"/>
      <w:r w:rsidRPr="00721067">
        <w:rPr>
          <w:sz w:val="20"/>
          <w:szCs w:val="20"/>
          <w:lang w:val="en-MY"/>
        </w:rPr>
        <w:t xml:space="preserve">, H. </w:t>
      </w:r>
      <w:proofErr w:type="spellStart"/>
      <w:r w:rsidRPr="00721067">
        <w:rPr>
          <w:sz w:val="20"/>
          <w:szCs w:val="20"/>
          <w:lang w:val="en-MY"/>
        </w:rPr>
        <w:t>Elmoaqet</w:t>
      </w:r>
      <w:proofErr w:type="spellEnd"/>
      <w:r w:rsidRPr="00721067">
        <w:rPr>
          <w:sz w:val="20"/>
          <w:szCs w:val="20"/>
          <w:lang w:val="en-MY"/>
        </w:rPr>
        <w:t xml:space="preserve">, and M. </w:t>
      </w:r>
      <w:proofErr w:type="spellStart"/>
      <w:r w:rsidRPr="00721067">
        <w:rPr>
          <w:sz w:val="20"/>
          <w:szCs w:val="20"/>
          <w:lang w:val="en-MY"/>
        </w:rPr>
        <w:t>Almohammedi</w:t>
      </w:r>
      <w:proofErr w:type="spellEnd"/>
      <w:r w:rsidRPr="00721067">
        <w:rPr>
          <w:sz w:val="20"/>
          <w:szCs w:val="20"/>
          <w:lang w:val="en-MY"/>
        </w:rPr>
        <w:t xml:space="preserve">, “The integration of two smarts in the era of industry 4.0: Smart factory and smart city,” in </w:t>
      </w:r>
      <w:r w:rsidRPr="00721067">
        <w:rPr>
          <w:i/>
          <w:iCs/>
          <w:sz w:val="20"/>
          <w:szCs w:val="20"/>
          <w:lang w:val="en-MY"/>
        </w:rPr>
        <w:t>2024 IEEE Smart Cities Futures Summit (SCFC 2024)</w:t>
      </w:r>
      <w:r w:rsidRPr="00721067">
        <w:rPr>
          <w:sz w:val="20"/>
          <w:szCs w:val="20"/>
          <w:lang w:val="en-MY"/>
        </w:rPr>
        <w:t>, 9–12 (2024).</w:t>
      </w:r>
    </w:p>
    <w:p w14:paraId="48AE76FE"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Z. Moric, L. Mršić, Z. Kunic, and G. </w:t>
      </w:r>
      <w:proofErr w:type="spellStart"/>
      <w:r w:rsidRPr="00721067">
        <w:rPr>
          <w:sz w:val="20"/>
          <w:szCs w:val="20"/>
          <w:lang w:val="en-MY"/>
        </w:rPr>
        <w:t>Šambic</w:t>
      </w:r>
      <w:proofErr w:type="spellEnd"/>
      <w:r w:rsidRPr="00721067">
        <w:rPr>
          <w:sz w:val="20"/>
          <w:szCs w:val="20"/>
          <w:lang w:val="en-MY"/>
        </w:rPr>
        <w:t>, “Honeypots in cybersecurity: Their analysis, evaluation and importance,” (2024).</w:t>
      </w:r>
    </w:p>
    <w:p w14:paraId="6817B96D" w14:textId="77777777" w:rsidR="003B3DB1" w:rsidRPr="00721067" w:rsidRDefault="003B3DB1" w:rsidP="003B3DB1">
      <w:pPr>
        <w:pStyle w:val="ListParagraph"/>
        <w:numPr>
          <w:ilvl w:val="0"/>
          <w:numId w:val="2"/>
        </w:numPr>
        <w:tabs>
          <w:tab w:val="left" w:pos="0"/>
        </w:tabs>
        <w:spacing w:before="0"/>
        <w:ind w:right="0"/>
        <w:jc w:val="both"/>
        <w:rPr>
          <w:sz w:val="20"/>
          <w:szCs w:val="20"/>
        </w:rPr>
      </w:pPr>
      <w:r w:rsidRPr="00721067">
        <w:rPr>
          <w:sz w:val="20"/>
          <w:szCs w:val="20"/>
          <w:lang w:val="en-MY"/>
        </w:rPr>
        <w:t xml:space="preserve">B. S. Oliha and P. Obi, “Securing the smart city: A review of cybersecurity challenges and strategies,” </w:t>
      </w:r>
      <w:r w:rsidRPr="00721067">
        <w:rPr>
          <w:i/>
          <w:iCs/>
          <w:sz w:val="20"/>
          <w:szCs w:val="20"/>
          <w:lang w:val="en-MY"/>
        </w:rPr>
        <w:t>Engineering Science Technology Journal</w:t>
      </w:r>
      <w:r w:rsidRPr="00721067">
        <w:rPr>
          <w:sz w:val="20"/>
          <w:szCs w:val="20"/>
          <w:lang w:val="en-MY"/>
        </w:rPr>
        <w:t xml:space="preserve"> </w:t>
      </w:r>
      <w:r w:rsidRPr="00721067">
        <w:rPr>
          <w:b/>
          <w:bCs/>
          <w:sz w:val="20"/>
          <w:szCs w:val="20"/>
          <w:lang w:val="en-MY"/>
        </w:rPr>
        <w:t>5</w:t>
      </w:r>
      <w:r w:rsidRPr="00721067">
        <w:rPr>
          <w:sz w:val="20"/>
          <w:szCs w:val="20"/>
          <w:lang w:val="en-MY"/>
        </w:rPr>
        <w:t>(2), 496–506 (2024).</w:t>
      </w:r>
    </w:p>
    <w:p w14:paraId="71317704"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R. Wolniak and W. Grebski, “Smart mobility in smart city – Singapore and Tokyo comparison,” </w:t>
      </w:r>
      <w:r w:rsidRPr="00721067">
        <w:rPr>
          <w:i/>
          <w:iCs/>
          <w:sz w:val="20"/>
          <w:szCs w:val="20"/>
          <w:lang w:val="en-MY"/>
        </w:rPr>
        <w:t>Scientific Papers of Silesian University of Technology Organization and Management Series</w:t>
      </w:r>
      <w:r w:rsidRPr="00721067">
        <w:rPr>
          <w:sz w:val="20"/>
          <w:szCs w:val="20"/>
          <w:lang w:val="en-MY"/>
        </w:rPr>
        <w:t xml:space="preserve"> </w:t>
      </w:r>
      <w:r w:rsidRPr="00721067">
        <w:rPr>
          <w:b/>
          <w:bCs/>
          <w:sz w:val="20"/>
          <w:szCs w:val="20"/>
          <w:lang w:val="en-MY"/>
        </w:rPr>
        <w:t>176</w:t>
      </w:r>
      <w:r w:rsidRPr="00721067">
        <w:rPr>
          <w:sz w:val="20"/>
          <w:szCs w:val="20"/>
          <w:lang w:val="en-MY"/>
        </w:rPr>
        <w:t>, (2023).</w:t>
      </w:r>
    </w:p>
    <w:p w14:paraId="11AFCE4A"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H. Hashim, “E-government impact on developing smart cities initiative in Saudi Arabia: Opportunities and challenges,” </w:t>
      </w:r>
      <w:r w:rsidRPr="00721067">
        <w:rPr>
          <w:i/>
          <w:iCs/>
          <w:sz w:val="20"/>
          <w:szCs w:val="20"/>
          <w:lang w:val="en-MY"/>
        </w:rPr>
        <w:t>Alexandria Engineering Journal</w:t>
      </w:r>
      <w:r w:rsidRPr="00721067">
        <w:rPr>
          <w:sz w:val="20"/>
          <w:szCs w:val="20"/>
          <w:lang w:val="en-MY"/>
        </w:rPr>
        <w:t xml:space="preserve"> </w:t>
      </w:r>
      <w:r w:rsidRPr="00721067">
        <w:rPr>
          <w:b/>
          <w:bCs/>
          <w:sz w:val="20"/>
          <w:szCs w:val="20"/>
          <w:lang w:val="en-MY"/>
        </w:rPr>
        <w:t>96</w:t>
      </w:r>
      <w:r w:rsidRPr="00721067">
        <w:rPr>
          <w:sz w:val="20"/>
          <w:szCs w:val="20"/>
          <w:lang w:val="en-MY"/>
        </w:rPr>
        <w:t>, 124–131 (2024).</w:t>
      </w:r>
    </w:p>
    <w:p w14:paraId="2089ADD9"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M. Somayya and R. Ramaswamy, “Amsterdam smart city (ASC): Fishing village to sustainable city,” in </w:t>
      </w:r>
      <w:r w:rsidRPr="00721067">
        <w:rPr>
          <w:i/>
          <w:iCs/>
          <w:sz w:val="20"/>
          <w:szCs w:val="20"/>
          <w:lang w:val="en-MY"/>
        </w:rPr>
        <w:t xml:space="preserve">The </w:t>
      </w:r>
      <w:r w:rsidRPr="00721067">
        <w:rPr>
          <w:i/>
          <w:iCs/>
          <w:sz w:val="20"/>
          <w:szCs w:val="20"/>
          <w:lang w:val="en-MY"/>
        </w:rPr>
        <w:lastRenderedPageBreak/>
        <w:t>Sustainable City XI</w:t>
      </w:r>
      <w:r w:rsidRPr="00721067">
        <w:rPr>
          <w:sz w:val="20"/>
          <w:szCs w:val="20"/>
          <w:lang w:val="en-MY"/>
        </w:rPr>
        <w:t xml:space="preserve"> </w:t>
      </w:r>
      <w:r w:rsidRPr="00721067">
        <w:rPr>
          <w:b/>
          <w:bCs/>
          <w:sz w:val="20"/>
          <w:szCs w:val="20"/>
          <w:lang w:val="en-MY"/>
        </w:rPr>
        <w:t>1</w:t>
      </w:r>
      <w:r w:rsidRPr="00721067">
        <w:rPr>
          <w:sz w:val="20"/>
          <w:szCs w:val="20"/>
          <w:lang w:val="en-MY"/>
        </w:rPr>
        <w:t>, 831–842 (2016).</w:t>
      </w:r>
    </w:p>
    <w:p w14:paraId="5CDF23D0"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T. Alam, A. Salem, O. Alsharif, and A. Alhejaili, “Smart home automation towards the development of smart cities,” </w:t>
      </w:r>
      <w:r w:rsidRPr="00721067">
        <w:rPr>
          <w:i/>
          <w:iCs/>
          <w:sz w:val="20"/>
          <w:szCs w:val="20"/>
          <w:lang w:val="en-MY"/>
        </w:rPr>
        <w:t>Computer Science and Information Technologies</w:t>
      </w:r>
      <w:r w:rsidRPr="00721067">
        <w:rPr>
          <w:sz w:val="20"/>
          <w:szCs w:val="20"/>
          <w:lang w:val="en-MY"/>
        </w:rPr>
        <w:t xml:space="preserve"> </w:t>
      </w:r>
      <w:r w:rsidRPr="00721067">
        <w:rPr>
          <w:b/>
          <w:bCs/>
          <w:sz w:val="20"/>
          <w:szCs w:val="20"/>
          <w:lang w:val="en-MY"/>
        </w:rPr>
        <w:t>1</w:t>
      </w:r>
      <w:r w:rsidRPr="00721067">
        <w:rPr>
          <w:sz w:val="20"/>
          <w:szCs w:val="20"/>
          <w:lang w:val="en-MY"/>
        </w:rPr>
        <w:t>(1), 17–25 (2020).</w:t>
      </w:r>
    </w:p>
    <w:p w14:paraId="776DD56D"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T. M. Vinod Kumar, “Smart environment for smart cities,” in </w:t>
      </w:r>
      <w:r w:rsidRPr="00721067">
        <w:rPr>
          <w:i/>
          <w:iCs/>
          <w:sz w:val="20"/>
          <w:szCs w:val="20"/>
          <w:lang w:val="en-MY"/>
        </w:rPr>
        <w:t>Advances in 21st Century Human Settlements</w:t>
      </w:r>
      <w:r w:rsidRPr="00721067">
        <w:rPr>
          <w:sz w:val="20"/>
          <w:szCs w:val="20"/>
          <w:lang w:val="en-MY"/>
        </w:rPr>
        <w:t>, 1–53 (Springer, 2020).</w:t>
      </w:r>
    </w:p>
    <w:p w14:paraId="4BA1A1E5"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S. Ashraf, “A proactive role of IoT devices in building smart cities,” </w:t>
      </w:r>
      <w:r w:rsidRPr="00721067">
        <w:rPr>
          <w:i/>
          <w:iCs/>
          <w:sz w:val="20"/>
          <w:szCs w:val="20"/>
          <w:lang w:val="en-MY"/>
        </w:rPr>
        <w:t>Internet of Things and Cyber-Physical Systems</w:t>
      </w:r>
      <w:r w:rsidRPr="00721067">
        <w:rPr>
          <w:sz w:val="20"/>
          <w:szCs w:val="20"/>
          <w:lang w:val="en-MY"/>
        </w:rPr>
        <w:t xml:space="preserve"> </w:t>
      </w:r>
      <w:r w:rsidRPr="00721067">
        <w:rPr>
          <w:b/>
          <w:bCs/>
          <w:sz w:val="20"/>
          <w:szCs w:val="20"/>
          <w:lang w:val="en-MY"/>
        </w:rPr>
        <w:t>1</w:t>
      </w:r>
      <w:r w:rsidRPr="00721067">
        <w:rPr>
          <w:sz w:val="20"/>
          <w:szCs w:val="20"/>
          <w:lang w:val="en-MY"/>
        </w:rPr>
        <w:t>, 8–13 (2021).</w:t>
      </w:r>
    </w:p>
    <w:p w14:paraId="12CCAC3B"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J. King and C. Perry, “Smart buildings: Using smart technology to save energy in existing buildings,” (2017).</w:t>
      </w:r>
    </w:p>
    <w:p w14:paraId="50F80556"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I. Dincer and C. Acar, “Smart energy systems for a sustainable future,” </w:t>
      </w:r>
      <w:r w:rsidRPr="00721067">
        <w:rPr>
          <w:i/>
          <w:iCs/>
          <w:sz w:val="20"/>
          <w:szCs w:val="20"/>
          <w:lang w:val="en-MY"/>
        </w:rPr>
        <w:t>Applied Energy</w:t>
      </w:r>
      <w:r w:rsidRPr="00721067">
        <w:rPr>
          <w:sz w:val="20"/>
          <w:szCs w:val="20"/>
          <w:lang w:val="en-MY"/>
        </w:rPr>
        <w:t xml:space="preserve"> </w:t>
      </w:r>
      <w:r w:rsidRPr="00721067">
        <w:rPr>
          <w:b/>
          <w:bCs/>
          <w:sz w:val="20"/>
          <w:szCs w:val="20"/>
          <w:lang w:val="en-MY"/>
        </w:rPr>
        <w:t>194</w:t>
      </w:r>
      <w:r w:rsidRPr="00721067">
        <w:rPr>
          <w:sz w:val="20"/>
          <w:szCs w:val="20"/>
          <w:lang w:val="en-MY"/>
        </w:rPr>
        <w:t>, 225–235 (2017).</w:t>
      </w:r>
    </w:p>
    <w:p w14:paraId="55F18D08"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H. Griffioen and C. Doerr, “Examining Mirai’s battle over the Internet of Things,” in </w:t>
      </w:r>
      <w:r w:rsidRPr="00721067">
        <w:rPr>
          <w:i/>
          <w:iCs/>
          <w:sz w:val="20"/>
          <w:szCs w:val="20"/>
          <w:lang w:val="en-MY"/>
        </w:rPr>
        <w:t>Proceedings of the ACM Conference on Computer and Communications Security</w:t>
      </w:r>
      <w:r w:rsidRPr="00721067">
        <w:rPr>
          <w:sz w:val="20"/>
          <w:szCs w:val="20"/>
          <w:lang w:val="en-MY"/>
        </w:rPr>
        <w:t>, 743–755 (2020).</w:t>
      </w:r>
    </w:p>
    <w:p w14:paraId="2EBC4F1D"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F. Hussain, S. G. Abbas, M. Husnain, U. U. Fayyaz, F. Shahzad, and G. A. Shah, “IoT DoS and DDoS attack detection using </w:t>
      </w:r>
      <w:proofErr w:type="spellStart"/>
      <w:r w:rsidRPr="00721067">
        <w:rPr>
          <w:sz w:val="20"/>
          <w:szCs w:val="20"/>
          <w:lang w:val="en-MY"/>
        </w:rPr>
        <w:t>ResNet</w:t>
      </w:r>
      <w:proofErr w:type="spellEnd"/>
      <w:r w:rsidRPr="00721067">
        <w:rPr>
          <w:sz w:val="20"/>
          <w:szCs w:val="20"/>
          <w:lang w:val="en-MY"/>
        </w:rPr>
        <w:t>,” (2020).</w:t>
      </w:r>
    </w:p>
    <w:p w14:paraId="0933D1E6"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Q. Gu and P. Liu, “Denial of service attacks,” (2010).</w:t>
      </w:r>
    </w:p>
    <w:p w14:paraId="2408072C"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C. B. Lee, C. Roedel, and E. </w:t>
      </w:r>
      <w:proofErr w:type="spellStart"/>
      <w:r w:rsidRPr="00721067">
        <w:rPr>
          <w:sz w:val="20"/>
          <w:szCs w:val="20"/>
          <w:lang w:val="en-MY"/>
        </w:rPr>
        <w:t>Silenok</w:t>
      </w:r>
      <w:proofErr w:type="spellEnd"/>
      <w:r w:rsidRPr="00721067">
        <w:rPr>
          <w:sz w:val="20"/>
          <w:szCs w:val="20"/>
          <w:lang w:val="en-MY"/>
        </w:rPr>
        <w:t>, “Detection and characterization of port scan attacks,” (2005).</w:t>
      </w:r>
    </w:p>
    <w:p w14:paraId="6307F9AD"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D. </w:t>
      </w:r>
      <w:proofErr w:type="spellStart"/>
      <w:r w:rsidRPr="00721067">
        <w:rPr>
          <w:sz w:val="20"/>
          <w:szCs w:val="20"/>
          <w:lang w:val="en-MY"/>
        </w:rPr>
        <w:t>Stiawan</w:t>
      </w:r>
      <w:proofErr w:type="spellEnd"/>
      <w:r w:rsidRPr="00721067">
        <w:rPr>
          <w:sz w:val="20"/>
          <w:szCs w:val="20"/>
          <w:lang w:val="en-MY"/>
        </w:rPr>
        <w:t xml:space="preserve">, M. Y. Idris, R. F. Malik, S. </w:t>
      </w:r>
      <w:proofErr w:type="spellStart"/>
      <w:r w:rsidRPr="00721067">
        <w:rPr>
          <w:sz w:val="20"/>
          <w:szCs w:val="20"/>
          <w:lang w:val="en-MY"/>
        </w:rPr>
        <w:t>Nurmaini</w:t>
      </w:r>
      <w:proofErr w:type="spellEnd"/>
      <w:r w:rsidRPr="00721067">
        <w:rPr>
          <w:sz w:val="20"/>
          <w:szCs w:val="20"/>
          <w:lang w:val="en-MY"/>
        </w:rPr>
        <w:t xml:space="preserve">, N. Alsharif, and R. Budiarto, “Investigating brute force attack patterns in IoT network,” </w:t>
      </w:r>
      <w:r w:rsidRPr="00721067">
        <w:rPr>
          <w:i/>
          <w:iCs/>
          <w:sz w:val="20"/>
          <w:szCs w:val="20"/>
          <w:lang w:val="en-MY"/>
        </w:rPr>
        <w:t>Journal of Electrical and Computer Engineering</w:t>
      </w:r>
      <w:r w:rsidRPr="00721067">
        <w:rPr>
          <w:sz w:val="20"/>
          <w:szCs w:val="20"/>
          <w:lang w:val="en-MY"/>
        </w:rPr>
        <w:t xml:space="preserve"> </w:t>
      </w:r>
      <w:r w:rsidRPr="00721067">
        <w:rPr>
          <w:b/>
          <w:bCs/>
          <w:sz w:val="20"/>
          <w:szCs w:val="20"/>
          <w:lang w:val="en-MY"/>
        </w:rPr>
        <w:t>2019</w:t>
      </w:r>
      <w:r w:rsidRPr="00721067">
        <w:rPr>
          <w:sz w:val="20"/>
          <w:szCs w:val="20"/>
          <w:lang w:val="en-MY"/>
        </w:rPr>
        <w:t>, (2019).</w:t>
      </w:r>
    </w:p>
    <w:p w14:paraId="440241C2"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A. </w:t>
      </w:r>
      <w:proofErr w:type="spellStart"/>
      <w:r w:rsidRPr="00721067">
        <w:rPr>
          <w:sz w:val="20"/>
          <w:szCs w:val="20"/>
          <w:lang w:val="en-MY"/>
        </w:rPr>
        <w:t>Javadpour</w:t>
      </w:r>
      <w:proofErr w:type="spellEnd"/>
      <w:r w:rsidRPr="00721067">
        <w:rPr>
          <w:sz w:val="20"/>
          <w:szCs w:val="20"/>
          <w:lang w:val="en-MY"/>
        </w:rPr>
        <w:t xml:space="preserve">, F. </w:t>
      </w:r>
      <w:proofErr w:type="spellStart"/>
      <w:r w:rsidRPr="00721067">
        <w:rPr>
          <w:sz w:val="20"/>
          <w:szCs w:val="20"/>
          <w:lang w:val="en-MY"/>
        </w:rPr>
        <w:t>Ja’fari</w:t>
      </w:r>
      <w:proofErr w:type="spellEnd"/>
      <w:r w:rsidRPr="00721067">
        <w:rPr>
          <w:sz w:val="20"/>
          <w:szCs w:val="20"/>
          <w:lang w:val="en-MY"/>
        </w:rPr>
        <w:t xml:space="preserve">, T. Taleb, M. </w:t>
      </w:r>
      <w:proofErr w:type="spellStart"/>
      <w:r w:rsidRPr="00721067">
        <w:rPr>
          <w:sz w:val="20"/>
          <w:szCs w:val="20"/>
          <w:lang w:val="en-MY"/>
        </w:rPr>
        <w:t>Shojafar</w:t>
      </w:r>
      <w:proofErr w:type="spellEnd"/>
      <w:r w:rsidRPr="00721067">
        <w:rPr>
          <w:sz w:val="20"/>
          <w:szCs w:val="20"/>
          <w:lang w:val="en-MY"/>
        </w:rPr>
        <w:t xml:space="preserve">, and C. </w:t>
      </w:r>
      <w:proofErr w:type="spellStart"/>
      <w:r w:rsidRPr="00721067">
        <w:rPr>
          <w:sz w:val="20"/>
          <w:szCs w:val="20"/>
          <w:lang w:val="en-MY"/>
        </w:rPr>
        <w:t>Benzaïd</w:t>
      </w:r>
      <w:proofErr w:type="spellEnd"/>
      <w:r w:rsidRPr="00721067">
        <w:rPr>
          <w:sz w:val="20"/>
          <w:szCs w:val="20"/>
          <w:lang w:val="en-MY"/>
        </w:rPr>
        <w:t xml:space="preserve">, “A comprehensive survey on cyber deception techniques to improve honeypot performance,” </w:t>
      </w:r>
      <w:r w:rsidRPr="00721067">
        <w:rPr>
          <w:i/>
          <w:iCs/>
          <w:sz w:val="20"/>
          <w:szCs w:val="20"/>
          <w:lang w:val="en-MY"/>
        </w:rPr>
        <w:t>Computers and Security</w:t>
      </w:r>
      <w:r w:rsidRPr="00721067">
        <w:rPr>
          <w:sz w:val="20"/>
          <w:szCs w:val="20"/>
          <w:lang w:val="en-MY"/>
        </w:rPr>
        <w:t xml:space="preserve"> </w:t>
      </w:r>
      <w:r w:rsidRPr="00721067">
        <w:rPr>
          <w:b/>
          <w:bCs/>
          <w:sz w:val="20"/>
          <w:szCs w:val="20"/>
          <w:lang w:val="en-MY"/>
        </w:rPr>
        <w:t>140</w:t>
      </w:r>
      <w:r w:rsidRPr="00721067">
        <w:rPr>
          <w:sz w:val="20"/>
          <w:szCs w:val="20"/>
          <w:lang w:val="en-MY"/>
        </w:rPr>
        <w:t>, (2024).</w:t>
      </w:r>
    </w:p>
    <w:p w14:paraId="25A17623"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Z. Moric, V. </w:t>
      </w:r>
      <w:proofErr w:type="spellStart"/>
      <w:r w:rsidRPr="00721067">
        <w:rPr>
          <w:sz w:val="20"/>
          <w:szCs w:val="20"/>
          <w:lang w:val="en-MY"/>
        </w:rPr>
        <w:t>Dakic</w:t>
      </w:r>
      <w:proofErr w:type="spellEnd"/>
      <w:r w:rsidRPr="00721067">
        <w:rPr>
          <w:sz w:val="20"/>
          <w:szCs w:val="20"/>
          <w:lang w:val="en-MY"/>
        </w:rPr>
        <w:t xml:space="preserve">, and D. </w:t>
      </w:r>
      <w:proofErr w:type="spellStart"/>
      <w:r w:rsidRPr="00721067">
        <w:rPr>
          <w:sz w:val="20"/>
          <w:szCs w:val="20"/>
          <w:lang w:val="en-MY"/>
        </w:rPr>
        <w:t>Regvart</w:t>
      </w:r>
      <w:proofErr w:type="spellEnd"/>
      <w:r w:rsidRPr="00721067">
        <w:rPr>
          <w:sz w:val="20"/>
          <w:szCs w:val="20"/>
          <w:lang w:val="en-MY"/>
        </w:rPr>
        <w:t xml:space="preserve">, “Advancing cybersecurity with honeypots and deception strategies,” </w:t>
      </w:r>
      <w:r w:rsidRPr="00721067">
        <w:rPr>
          <w:i/>
          <w:iCs/>
          <w:sz w:val="20"/>
          <w:szCs w:val="20"/>
          <w:lang w:val="en-MY"/>
        </w:rPr>
        <w:t>Informatics</w:t>
      </w:r>
      <w:r w:rsidRPr="00721067">
        <w:rPr>
          <w:sz w:val="20"/>
          <w:szCs w:val="20"/>
          <w:lang w:val="en-MY"/>
        </w:rPr>
        <w:t xml:space="preserve"> </w:t>
      </w:r>
      <w:r w:rsidRPr="00721067">
        <w:rPr>
          <w:b/>
          <w:bCs/>
          <w:sz w:val="20"/>
          <w:szCs w:val="20"/>
          <w:lang w:val="en-MY"/>
        </w:rPr>
        <w:t>12</w:t>
      </w:r>
      <w:r w:rsidRPr="00721067">
        <w:rPr>
          <w:sz w:val="20"/>
          <w:szCs w:val="20"/>
          <w:lang w:val="en-MY"/>
        </w:rPr>
        <w:t>(1), (2025).</w:t>
      </w:r>
    </w:p>
    <w:p w14:paraId="3E3DDB35"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H. C. </w:t>
      </w:r>
      <w:proofErr w:type="spellStart"/>
      <w:r w:rsidRPr="00721067">
        <w:rPr>
          <w:sz w:val="20"/>
          <w:szCs w:val="20"/>
          <w:lang w:val="en-MY"/>
        </w:rPr>
        <w:t>Altunay</w:t>
      </w:r>
      <w:proofErr w:type="spellEnd"/>
      <w:r w:rsidRPr="00721067">
        <w:rPr>
          <w:sz w:val="20"/>
          <w:szCs w:val="20"/>
          <w:lang w:val="en-MY"/>
        </w:rPr>
        <w:t xml:space="preserve">, “Analysis of </w:t>
      </w:r>
      <w:proofErr w:type="spellStart"/>
      <w:r w:rsidRPr="00721067">
        <w:rPr>
          <w:sz w:val="20"/>
          <w:szCs w:val="20"/>
          <w:lang w:val="en-MY"/>
        </w:rPr>
        <w:t>cyber attacks</w:t>
      </w:r>
      <w:proofErr w:type="spellEnd"/>
      <w:r w:rsidRPr="00721067">
        <w:rPr>
          <w:sz w:val="20"/>
          <w:szCs w:val="20"/>
          <w:lang w:val="en-MY"/>
        </w:rPr>
        <w:t xml:space="preserve"> using honeypot,” </w:t>
      </w:r>
      <w:r w:rsidRPr="00721067">
        <w:rPr>
          <w:i/>
          <w:iCs/>
          <w:sz w:val="20"/>
          <w:szCs w:val="20"/>
          <w:lang w:val="en-MY"/>
        </w:rPr>
        <w:t>Black Sea Journal of Engineering and Science</w:t>
      </w:r>
      <w:r w:rsidRPr="00721067">
        <w:rPr>
          <w:sz w:val="20"/>
          <w:szCs w:val="20"/>
          <w:lang w:val="en-MY"/>
        </w:rPr>
        <w:t xml:space="preserve"> (2024).</w:t>
      </w:r>
    </w:p>
    <w:p w14:paraId="660F4676"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S. T. Muntaha, F. Ashraf, I. Shahzad, and J. Iqbal, “Designing an adaptive honeypot for advanced cybersecurity threat detection,” </w:t>
      </w:r>
      <w:r w:rsidRPr="00721067">
        <w:rPr>
          <w:i/>
          <w:iCs/>
          <w:sz w:val="20"/>
          <w:szCs w:val="20"/>
          <w:lang w:val="en-MY"/>
        </w:rPr>
        <w:t>Spectrum of Engineering Sciences</w:t>
      </w:r>
      <w:r w:rsidRPr="00721067">
        <w:rPr>
          <w:sz w:val="20"/>
          <w:szCs w:val="20"/>
          <w:lang w:val="en-MY"/>
        </w:rPr>
        <w:t xml:space="preserve"> </w:t>
      </w:r>
      <w:r w:rsidRPr="00721067">
        <w:rPr>
          <w:b/>
          <w:bCs/>
          <w:sz w:val="20"/>
          <w:szCs w:val="20"/>
          <w:lang w:val="en-MY"/>
        </w:rPr>
        <w:t>3</w:t>
      </w:r>
      <w:r w:rsidRPr="00721067">
        <w:rPr>
          <w:sz w:val="20"/>
          <w:szCs w:val="20"/>
          <w:lang w:val="en-MY"/>
        </w:rPr>
        <w:t>(5), 816–847 (2025).</w:t>
      </w:r>
    </w:p>
    <w:p w14:paraId="730EFE45" w14:textId="77777777" w:rsidR="003B3DB1" w:rsidRPr="00721067" w:rsidRDefault="003B3DB1" w:rsidP="003B3DB1">
      <w:pPr>
        <w:pStyle w:val="ListParagraph"/>
        <w:numPr>
          <w:ilvl w:val="0"/>
          <w:numId w:val="2"/>
        </w:numPr>
        <w:tabs>
          <w:tab w:val="left" w:pos="0"/>
        </w:tabs>
        <w:spacing w:before="0"/>
        <w:ind w:right="0"/>
        <w:jc w:val="both"/>
        <w:rPr>
          <w:sz w:val="20"/>
          <w:szCs w:val="20"/>
          <w:lang w:val="en-MY"/>
        </w:rPr>
      </w:pPr>
      <w:r w:rsidRPr="00721067">
        <w:rPr>
          <w:sz w:val="20"/>
          <w:szCs w:val="20"/>
          <w:lang w:val="en-MY"/>
        </w:rPr>
        <w:t xml:space="preserve">S. Z. Melese and P. S. </w:t>
      </w:r>
      <w:proofErr w:type="spellStart"/>
      <w:r w:rsidRPr="00721067">
        <w:rPr>
          <w:sz w:val="20"/>
          <w:szCs w:val="20"/>
          <w:lang w:val="en-MY"/>
        </w:rPr>
        <w:t>Avadhani</w:t>
      </w:r>
      <w:proofErr w:type="spellEnd"/>
      <w:r w:rsidRPr="00721067">
        <w:rPr>
          <w:sz w:val="20"/>
          <w:szCs w:val="20"/>
          <w:lang w:val="en-MY"/>
        </w:rPr>
        <w:t xml:space="preserve">, “Honeypot system for attacks on SSH protocol,” </w:t>
      </w:r>
      <w:r w:rsidRPr="00721067">
        <w:rPr>
          <w:i/>
          <w:iCs/>
          <w:sz w:val="20"/>
          <w:szCs w:val="20"/>
          <w:lang w:val="en-MY"/>
        </w:rPr>
        <w:t>International Journal of Computer Network and Information Security</w:t>
      </w:r>
      <w:r w:rsidRPr="00721067">
        <w:rPr>
          <w:sz w:val="20"/>
          <w:szCs w:val="20"/>
          <w:lang w:val="en-MY"/>
        </w:rPr>
        <w:t xml:space="preserve"> </w:t>
      </w:r>
      <w:r w:rsidRPr="00721067">
        <w:rPr>
          <w:b/>
          <w:bCs/>
          <w:sz w:val="20"/>
          <w:szCs w:val="20"/>
          <w:lang w:val="en-MY"/>
        </w:rPr>
        <w:t>8</w:t>
      </w:r>
      <w:r w:rsidRPr="00721067">
        <w:rPr>
          <w:sz w:val="20"/>
          <w:szCs w:val="20"/>
          <w:lang w:val="en-MY"/>
        </w:rPr>
        <w:t>(9), 19–26 (2016).</w:t>
      </w:r>
    </w:p>
    <w:sectPr w:rsidR="003B3DB1" w:rsidRPr="00721067" w:rsidSect="006C1986">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aw Su Cheng" w:date="2025-10-09T19:32:00Z" w:initials="H">
    <w:p w14:paraId="0D952D8D" w14:textId="77777777" w:rsidR="006D47F2" w:rsidRDefault="006D47F2" w:rsidP="006D47F2">
      <w:pPr>
        <w:pStyle w:val="CommentText"/>
      </w:pPr>
      <w:r>
        <w:rPr>
          <w:rStyle w:val="CommentReference"/>
        </w:rPr>
        <w:annotationRef/>
      </w:r>
      <w:r>
        <w:t>Could you check the content? Not properly done...for instance the actuators should move to prior line, the sys-tems should be systems. The same goes to other rows and columns.</w:t>
      </w:r>
    </w:p>
  </w:comment>
  <w:comment w:id="1" w:author="Syed Qamrun Nisa" w:date="2025-10-09T22:33:00Z" w:initials="S">
    <w:p w14:paraId="6CF03D35" w14:textId="77777777" w:rsidR="00FE2944" w:rsidRDefault="00FE2944" w:rsidP="00FE2944">
      <w:pPr>
        <w:pStyle w:val="CommentText"/>
      </w:pPr>
      <w:r>
        <w:rPr>
          <w:rStyle w:val="CommentReference"/>
        </w:rPr>
        <w:annotationRef/>
      </w:r>
      <w:r>
        <w:t xml:space="preserve">I have made the necessary corrections as suggested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952D8D" w15:done="0"/>
  <w15:commentEx w15:paraId="6CF03D35" w15:paraIdParent="0D952D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F4ECEB" w16cex:dateUtc="2025-10-09T11:32:00Z"/>
  <w16cex:commentExtensible w16cex:durableId="553697C8" w16cex:dateUtc="2025-10-09T1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952D8D" w16cid:durableId="01F4ECEB"/>
  <w16cid:commentId w16cid:paraId="6CF03D35" w16cid:durableId="553697C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597B7B"/>
    <w:multiLevelType w:val="hybridMultilevel"/>
    <w:tmpl w:val="90CA22F2"/>
    <w:lvl w:ilvl="0" w:tplc="FFFFFFFF">
      <w:start w:val="1"/>
      <w:numFmt w:val="decimal"/>
      <w:lvlText w:val="%1."/>
      <w:lvlJc w:val="left"/>
      <w:pPr>
        <w:ind w:left="431" w:hanging="332"/>
        <w:jc w:val="right"/>
      </w:pPr>
      <w:rPr>
        <w:rFonts w:hint="default"/>
        <w:b w:val="0"/>
        <w:bCs w:val="0"/>
        <w:i w:val="0"/>
        <w:iCs w:val="0"/>
        <w:spacing w:val="0"/>
        <w:w w:val="99"/>
        <w:sz w:val="20"/>
        <w:szCs w:val="20"/>
        <w:lang w:val="en-US" w:eastAsia="en-US" w:bidi="ar-SA"/>
      </w:rPr>
    </w:lvl>
    <w:lvl w:ilvl="1" w:tplc="FFFFFFFF">
      <w:numFmt w:val="bullet"/>
      <w:lvlText w:val="•"/>
      <w:lvlJc w:val="left"/>
      <w:pPr>
        <w:ind w:left="1404" w:hanging="332"/>
      </w:pPr>
      <w:rPr>
        <w:rFonts w:hint="default"/>
        <w:lang w:val="en-US" w:eastAsia="en-US" w:bidi="ar-SA"/>
      </w:rPr>
    </w:lvl>
    <w:lvl w:ilvl="2" w:tplc="FFFFFFFF">
      <w:numFmt w:val="bullet"/>
      <w:lvlText w:val="•"/>
      <w:lvlJc w:val="left"/>
      <w:pPr>
        <w:ind w:left="2368" w:hanging="332"/>
      </w:pPr>
      <w:rPr>
        <w:rFonts w:hint="default"/>
        <w:lang w:val="en-US" w:eastAsia="en-US" w:bidi="ar-SA"/>
      </w:rPr>
    </w:lvl>
    <w:lvl w:ilvl="3" w:tplc="FFFFFFFF">
      <w:numFmt w:val="bullet"/>
      <w:lvlText w:val="•"/>
      <w:lvlJc w:val="left"/>
      <w:pPr>
        <w:ind w:left="3332" w:hanging="332"/>
      </w:pPr>
      <w:rPr>
        <w:rFonts w:hint="default"/>
        <w:lang w:val="en-US" w:eastAsia="en-US" w:bidi="ar-SA"/>
      </w:rPr>
    </w:lvl>
    <w:lvl w:ilvl="4" w:tplc="FFFFFFFF">
      <w:numFmt w:val="bullet"/>
      <w:lvlText w:val="•"/>
      <w:lvlJc w:val="left"/>
      <w:pPr>
        <w:ind w:left="4296" w:hanging="332"/>
      </w:pPr>
      <w:rPr>
        <w:rFonts w:hint="default"/>
        <w:lang w:val="en-US" w:eastAsia="en-US" w:bidi="ar-SA"/>
      </w:rPr>
    </w:lvl>
    <w:lvl w:ilvl="5" w:tplc="FFFFFFFF">
      <w:numFmt w:val="bullet"/>
      <w:lvlText w:val="•"/>
      <w:lvlJc w:val="left"/>
      <w:pPr>
        <w:ind w:left="5260" w:hanging="332"/>
      </w:pPr>
      <w:rPr>
        <w:rFonts w:hint="default"/>
        <w:lang w:val="en-US" w:eastAsia="en-US" w:bidi="ar-SA"/>
      </w:rPr>
    </w:lvl>
    <w:lvl w:ilvl="6" w:tplc="FFFFFFFF">
      <w:numFmt w:val="bullet"/>
      <w:lvlText w:val="•"/>
      <w:lvlJc w:val="left"/>
      <w:pPr>
        <w:ind w:left="6224" w:hanging="332"/>
      </w:pPr>
      <w:rPr>
        <w:rFonts w:hint="default"/>
        <w:lang w:val="en-US" w:eastAsia="en-US" w:bidi="ar-SA"/>
      </w:rPr>
    </w:lvl>
    <w:lvl w:ilvl="7" w:tplc="FFFFFFFF">
      <w:numFmt w:val="bullet"/>
      <w:lvlText w:val="•"/>
      <w:lvlJc w:val="left"/>
      <w:pPr>
        <w:ind w:left="7188" w:hanging="332"/>
      </w:pPr>
      <w:rPr>
        <w:rFonts w:hint="default"/>
        <w:lang w:val="en-US" w:eastAsia="en-US" w:bidi="ar-SA"/>
      </w:rPr>
    </w:lvl>
    <w:lvl w:ilvl="8" w:tplc="FFFFFFFF">
      <w:numFmt w:val="bullet"/>
      <w:lvlText w:val="•"/>
      <w:lvlJc w:val="left"/>
      <w:pPr>
        <w:ind w:left="8152" w:hanging="332"/>
      </w:pPr>
      <w:rPr>
        <w:rFonts w:hint="default"/>
        <w:lang w:val="en-US" w:eastAsia="en-US" w:bidi="ar-SA"/>
      </w:rPr>
    </w:lvl>
  </w:abstractNum>
  <w:abstractNum w:abstractNumId="1" w15:restartNumberingAfterBreak="0">
    <w:nsid w:val="5D7A5C32"/>
    <w:multiLevelType w:val="hybridMultilevel"/>
    <w:tmpl w:val="90CA22F2"/>
    <w:lvl w:ilvl="0" w:tplc="4409000F">
      <w:start w:val="1"/>
      <w:numFmt w:val="decimal"/>
      <w:lvlText w:val="%1."/>
      <w:lvlJc w:val="left"/>
      <w:pPr>
        <w:ind w:left="431" w:hanging="332"/>
        <w:jc w:val="right"/>
      </w:pPr>
      <w:rPr>
        <w:rFonts w:hint="default"/>
        <w:b w:val="0"/>
        <w:bCs w:val="0"/>
        <w:i w:val="0"/>
        <w:iCs w:val="0"/>
        <w:spacing w:val="0"/>
        <w:w w:val="99"/>
        <w:sz w:val="20"/>
        <w:szCs w:val="20"/>
        <w:lang w:val="en-US" w:eastAsia="en-US" w:bidi="ar-SA"/>
      </w:rPr>
    </w:lvl>
    <w:lvl w:ilvl="1" w:tplc="E1C87456">
      <w:numFmt w:val="bullet"/>
      <w:lvlText w:val="•"/>
      <w:lvlJc w:val="left"/>
      <w:pPr>
        <w:ind w:left="1404" w:hanging="332"/>
      </w:pPr>
      <w:rPr>
        <w:rFonts w:hint="default"/>
        <w:lang w:val="en-US" w:eastAsia="en-US" w:bidi="ar-SA"/>
      </w:rPr>
    </w:lvl>
    <w:lvl w:ilvl="2" w:tplc="647C8934">
      <w:numFmt w:val="bullet"/>
      <w:lvlText w:val="•"/>
      <w:lvlJc w:val="left"/>
      <w:pPr>
        <w:ind w:left="2368" w:hanging="332"/>
      </w:pPr>
      <w:rPr>
        <w:rFonts w:hint="default"/>
        <w:lang w:val="en-US" w:eastAsia="en-US" w:bidi="ar-SA"/>
      </w:rPr>
    </w:lvl>
    <w:lvl w:ilvl="3" w:tplc="11FC318A">
      <w:numFmt w:val="bullet"/>
      <w:lvlText w:val="•"/>
      <w:lvlJc w:val="left"/>
      <w:pPr>
        <w:ind w:left="3332" w:hanging="332"/>
      </w:pPr>
      <w:rPr>
        <w:rFonts w:hint="default"/>
        <w:lang w:val="en-US" w:eastAsia="en-US" w:bidi="ar-SA"/>
      </w:rPr>
    </w:lvl>
    <w:lvl w:ilvl="4" w:tplc="CCF44886">
      <w:numFmt w:val="bullet"/>
      <w:lvlText w:val="•"/>
      <w:lvlJc w:val="left"/>
      <w:pPr>
        <w:ind w:left="4296" w:hanging="332"/>
      </w:pPr>
      <w:rPr>
        <w:rFonts w:hint="default"/>
        <w:lang w:val="en-US" w:eastAsia="en-US" w:bidi="ar-SA"/>
      </w:rPr>
    </w:lvl>
    <w:lvl w:ilvl="5" w:tplc="BEDEBAFE">
      <w:numFmt w:val="bullet"/>
      <w:lvlText w:val="•"/>
      <w:lvlJc w:val="left"/>
      <w:pPr>
        <w:ind w:left="5260" w:hanging="332"/>
      </w:pPr>
      <w:rPr>
        <w:rFonts w:hint="default"/>
        <w:lang w:val="en-US" w:eastAsia="en-US" w:bidi="ar-SA"/>
      </w:rPr>
    </w:lvl>
    <w:lvl w:ilvl="6" w:tplc="2B8E355C">
      <w:numFmt w:val="bullet"/>
      <w:lvlText w:val="•"/>
      <w:lvlJc w:val="left"/>
      <w:pPr>
        <w:ind w:left="6224" w:hanging="332"/>
      </w:pPr>
      <w:rPr>
        <w:rFonts w:hint="default"/>
        <w:lang w:val="en-US" w:eastAsia="en-US" w:bidi="ar-SA"/>
      </w:rPr>
    </w:lvl>
    <w:lvl w:ilvl="7" w:tplc="5E1CD1B4">
      <w:numFmt w:val="bullet"/>
      <w:lvlText w:val="•"/>
      <w:lvlJc w:val="left"/>
      <w:pPr>
        <w:ind w:left="7188" w:hanging="332"/>
      </w:pPr>
      <w:rPr>
        <w:rFonts w:hint="default"/>
        <w:lang w:val="en-US" w:eastAsia="en-US" w:bidi="ar-SA"/>
      </w:rPr>
    </w:lvl>
    <w:lvl w:ilvl="8" w:tplc="8FB0EF22">
      <w:numFmt w:val="bullet"/>
      <w:lvlText w:val="•"/>
      <w:lvlJc w:val="left"/>
      <w:pPr>
        <w:ind w:left="8152" w:hanging="332"/>
      </w:pPr>
      <w:rPr>
        <w:rFonts w:hint="default"/>
        <w:lang w:val="en-US" w:eastAsia="en-US" w:bidi="ar-SA"/>
      </w:rPr>
    </w:lvl>
  </w:abstractNum>
  <w:num w:numId="1" w16cid:durableId="415252314">
    <w:abstractNumId w:val="1"/>
  </w:num>
  <w:num w:numId="2" w16cid:durableId="20847918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w Su Cheng">
    <w15:presenceInfo w15:providerId="AD" w15:userId="S::sucheng@mmu.edu.my::071a560d-93af-4bd5-bd9e-8d5d368e977d"/>
  </w15:person>
  <w15:person w15:author="Syed Qamrun Nisa">
    <w15:presenceInfo w15:providerId="AD" w15:userId="S::QAMRUNNISA@MMU.EDU.MY::6f3c0e7f-72f8-4695-822d-02f9297ca6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97576"/>
    <w:rsid w:val="000116F1"/>
    <w:rsid w:val="0003795E"/>
    <w:rsid w:val="00047BEC"/>
    <w:rsid w:val="000507A7"/>
    <w:rsid w:val="00071A96"/>
    <w:rsid w:val="000A5376"/>
    <w:rsid w:val="000B22AB"/>
    <w:rsid w:val="000D2098"/>
    <w:rsid w:val="000E05CC"/>
    <w:rsid w:val="000F40E9"/>
    <w:rsid w:val="00101510"/>
    <w:rsid w:val="0010324E"/>
    <w:rsid w:val="00107DA4"/>
    <w:rsid w:val="001220E6"/>
    <w:rsid w:val="00126AEC"/>
    <w:rsid w:val="0013231A"/>
    <w:rsid w:val="001469FE"/>
    <w:rsid w:val="001614BB"/>
    <w:rsid w:val="00162EFF"/>
    <w:rsid w:val="001A1480"/>
    <w:rsid w:val="001A6E9B"/>
    <w:rsid w:val="001C70EA"/>
    <w:rsid w:val="001C780A"/>
    <w:rsid w:val="001F624D"/>
    <w:rsid w:val="002042D9"/>
    <w:rsid w:val="00230603"/>
    <w:rsid w:val="0023436A"/>
    <w:rsid w:val="002349E6"/>
    <w:rsid w:val="00254B1D"/>
    <w:rsid w:val="00263EA7"/>
    <w:rsid w:val="00265164"/>
    <w:rsid w:val="00297576"/>
    <w:rsid w:val="002B54AC"/>
    <w:rsid w:val="002B65BA"/>
    <w:rsid w:val="002D1B9F"/>
    <w:rsid w:val="002D6E2F"/>
    <w:rsid w:val="002D7315"/>
    <w:rsid w:val="002F3EDC"/>
    <w:rsid w:val="002F7629"/>
    <w:rsid w:val="003119F1"/>
    <w:rsid w:val="00313DC6"/>
    <w:rsid w:val="0032082A"/>
    <w:rsid w:val="00337BDF"/>
    <w:rsid w:val="00361AE3"/>
    <w:rsid w:val="003709DE"/>
    <w:rsid w:val="0039740B"/>
    <w:rsid w:val="003B3DB1"/>
    <w:rsid w:val="003C0148"/>
    <w:rsid w:val="003C31D6"/>
    <w:rsid w:val="003C68F3"/>
    <w:rsid w:val="003D6919"/>
    <w:rsid w:val="003F38A9"/>
    <w:rsid w:val="003F42EC"/>
    <w:rsid w:val="00417053"/>
    <w:rsid w:val="00417420"/>
    <w:rsid w:val="00444FFF"/>
    <w:rsid w:val="004862DA"/>
    <w:rsid w:val="004960DA"/>
    <w:rsid w:val="004A576B"/>
    <w:rsid w:val="004B1527"/>
    <w:rsid w:val="004B470F"/>
    <w:rsid w:val="004D3F00"/>
    <w:rsid w:val="004E64FC"/>
    <w:rsid w:val="004F0202"/>
    <w:rsid w:val="004F030D"/>
    <w:rsid w:val="004F3D70"/>
    <w:rsid w:val="00523C86"/>
    <w:rsid w:val="00533BC3"/>
    <w:rsid w:val="00535799"/>
    <w:rsid w:val="0054072D"/>
    <w:rsid w:val="00557B6A"/>
    <w:rsid w:val="005674A9"/>
    <w:rsid w:val="005846CC"/>
    <w:rsid w:val="00595D69"/>
    <w:rsid w:val="005B5BC2"/>
    <w:rsid w:val="005D700F"/>
    <w:rsid w:val="005E6BF7"/>
    <w:rsid w:val="005F4794"/>
    <w:rsid w:val="005F6B1A"/>
    <w:rsid w:val="006508F8"/>
    <w:rsid w:val="00652DD1"/>
    <w:rsid w:val="00654B4D"/>
    <w:rsid w:val="00655387"/>
    <w:rsid w:val="0065633F"/>
    <w:rsid w:val="006660F9"/>
    <w:rsid w:val="00684257"/>
    <w:rsid w:val="006935F4"/>
    <w:rsid w:val="006966D9"/>
    <w:rsid w:val="006A1667"/>
    <w:rsid w:val="006A33DB"/>
    <w:rsid w:val="006A5345"/>
    <w:rsid w:val="006C1986"/>
    <w:rsid w:val="006C1D63"/>
    <w:rsid w:val="006D47F2"/>
    <w:rsid w:val="006E0911"/>
    <w:rsid w:val="0071324F"/>
    <w:rsid w:val="0071713D"/>
    <w:rsid w:val="00721067"/>
    <w:rsid w:val="0072686C"/>
    <w:rsid w:val="007408CC"/>
    <w:rsid w:val="00750CE4"/>
    <w:rsid w:val="007610DC"/>
    <w:rsid w:val="00782090"/>
    <w:rsid w:val="00783E9C"/>
    <w:rsid w:val="00784405"/>
    <w:rsid w:val="0078703E"/>
    <w:rsid w:val="007A62E8"/>
    <w:rsid w:val="007B4A11"/>
    <w:rsid w:val="007C198E"/>
    <w:rsid w:val="008043C5"/>
    <w:rsid w:val="00805431"/>
    <w:rsid w:val="0081184D"/>
    <w:rsid w:val="00822281"/>
    <w:rsid w:val="0082588D"/>
    <w:rsid w:val="008400BC"/>
    <w:rsid w:val="008452F0"/>
    <w:rsid w:val="008708A3"/>
    <w:rsid w:val="00874084"/>
    <w:rsid w:val="00883379"/>
    <w:rsid w:val="008C0B1B"/>
    <w:rsid w:val="008F2B84"/>
    <w:rsid w:val="008F30BB"/>
    <w:rsid w:val="00903F71"/>
    <w:rsid w:val="00931DFC"/>
    <w:rsid w:val="00940D1A"/>
    <w:rsid w:val="00941BEE"/>
    <w:rsid w:val="00947979"/>
    <w:rsid w:val="00953678"/>
    <w:rsid w:val="00964238"/>
    <w:rsid w:val="00992003"/>
    <w:rsid w:val="00994DEB"/>
    <w:rsid w:val="009E29BF"/>
    <w:rsid w:val="009E767A"/>
    <w:rsid w:val="009F2123"/>
    <w:rsid w:val="009F2B67"/>
    <w:rsid w:val="00A02FA8"/>
    <w:rsid w:val="00A03951"/>
    <w:rsid w:val="00A212DC"/>
    <w:rsid w:val="00A33CF3"/>
    <w:rsid w:val="00A35929"/>
    <w:rsid w:val="00A36D72"/>
    <w:rsid w:val="00A43BB0"/>
    <w:rsid w:val="00A51034"/>
    <w:rsid w:val="00A56CFA"/>
    <w:rsid w:val="00AA4008"/>
    <w:rsid w:val="00AA490D"/>
    <w:rsid w:val="00AA6CC6"/>
    <w:rsid w:val="00AB19D5"/>
    <w:rsid w:val="00B0133A"/>
    <w:rsid w:val="00B107D1"/>
    <w:rsid w:val="00B125E9"/>
    <w:rsid w:val="00B30B83"/>
    <w:rsid w:val="00B45418"/>
    <w:rsid w:val="00B51274"/>
    <w:rsid w:val="00B73B78"/>
    <w:rsid w:val="00BA7246"/>
    <w:rsid w:val="00BC0824"/>
    <w:rsid w:val="00BC0DC5"/>
    <w:rsid w:val="00BC713D"/>
    <w:rsid w:val="00BD6BC1"/>
    <w:rsid w:val="00BE68C8"/>
    <w:rsid w:val="00BF1BC2"/>
    <w:rsid w:val="00C11DAC"/>
    <w:rsid w:val="00C27662"/>
    <w:rsid w:val="00C3202D"/>
    <w:rsid w:val="00C33193"/>
    <w:rsid w:val="00C41641"/>
    <w:rsid w:val="00C452EE"/>
    <w:rsid w:val="00C56304"/>
    <w:rsid w:val="00C66A22"/>
    <w:rsid w:val="00C72B5D"/>
    <w:rsid w:val="00C82377"/>
    <w:rsid w:val="00CB1565"/>
    <w:rsid w:val="00CB1C9A"/>
    <w:rsid w:val="00CB2F14"/>
    <w:rsid w:val="00CB3305"/>
    <w:rsid w:val="00CB4113"/>
    <w:rsid w:val="00CD7BC6"/>
    <w:rsid w:val="00CD7C2F"/>
    <w:rsid w:val="00D01097"/>
    <w:rsid w:val="00D14E4A"/>
    <w:rsid w:val="00D56958"/>
    <w:rsid w:val="00D56E0F"/>
    <w:rsid w:val="00D64DD6"/>
    <w:rsid w:val="00D7413F"/>
    <w:rsid w:val="00D76DF3"/>
    <w:rsid w:val="00D85B00"/>
    <w:rsid w:val="00DB41DF"/>
    <w:rsid w:val="00DB4C15"/>
    <w:rsid w:val="00DB59FA"/>
    <w:rsid w:val="00DC3883"/>
    <w:rsid w:val="00DD6C29"/>
    <w:rsid w:val="00DE4745"/>
    <w:rsid w:val="00DE6AA1"/>
    <w:rsid w:val="00DF12ED"/>
    <w:rsid w:val="00DF2359"/>
    <w:rsid w:val="00E43F03"/>
    <w:rsid w:val="00E43F07"/>
    <w:rsid w:val="00E52118"/>
    <w:rsid w:val="00E54E6A"/>
    <w:rsid w:val="00EF35D8"/>
    <w:rsid w:val="00EF6EAF"/>
    <w:rsid w:val="00F21D37"/>
    <w:rsid w:val="00F62ABD"/>
    <w:rsid w:val="00F63B29"/>
    <w:rsid w:val="00F92852"/>
    <w:rsid w:val="00F94BB5"/>
    <w:rsid w:val="00FA1BA1"/>
    <w:rsid w:val="00FC18E7"/>
    <w:rsid w:val="00FC4627"/>
    <w:rsid w:val="00FD0220"/>
    <w:rsid w:val="00FD58EC"/>
    <w:rsid w:val="00FE2944"/>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A628F4"/>
  <w15:docId w15:val="{AA14211B-DAE9-4A84-90E8-5DCD789EF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rsid w:val="004F030D"/>
    <w:pPr>
      <w:spacing w:before="240" w:after="240"/>
      <w:jc w:val="center"/>
      <w:outlineLvl w:val="0"/>
    </w:pPr>
    <w:rPr>
      <w:b/>
      <w:bCs/>
      <w:sz w:val="24"/>
      <w:szCs w:val="28"/>
    </w:rPr>
  </w:style>
  <w:style w:type="paragraph" w:styleId="Heading2">
    <w:name w:val="heading 2"/>
    <w:basedOn w:val="Normal"/>
    <w:uiPriority w:val="9"/>
    <w:unhideWhenUsed/>
    <w:qFormat/>
    <w:rsid w:val="004F030D"/>
    <w:pPr>
      <w:spacing w:before="240" w:after="240"/>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F030D"/>
    <w:pPr>
      <w:ind w:firstLine="284"/>
      <w:jc w:val="both"/>
    </w:pPr>
    <w:rPr>
      <w:sz w:val="20"/>
      <w:szCs w:val="20"/>
    </w:rPr>
  </w:style>
  <w:style w:type="paragraph" w:styleId="Title">
    <w:name w:val="Title"/>
    <w:basedOn w:val="Normal"/>
    <w:uiPriority w:val="10"/>
    <w:qFormat/>
    <w:pPr>
      <w:spacing w:before="338"/>
      <w:ind w:left="46" w:right="763"/>
      <w:jc w:val="center"/>
    </w:pPr>
    <w:rPr>
      <w:sz w:val="34"/>
      <w:szCs w:val="34"/>
    </w:rPr>
  </w:style>
  <w:style w:type="paragraph" w:styleId="ListParagraph">
    <w:name w:val="List Paragraph"/>
    <w:basedOn w:val="Normal"/>
    <w:uiPriority w:val="1"/>
    <w:qFormat/>
    <w:pPr>
      <w:spacing w:before="156"/>
      <w:ind w:left="431" w:right="717" w:hanging="432"/>
      <w:jc w:val="both"/>
    </w:pPr>
  </w:style>
  <w:style w:type="paragraph" w:customStyle="1" w:styleId="TableParagraph">
    <w:name w:val="Table Paragraph"/>
    <w:basedOn w:val="Normal"/>
    <w:uiPriority w:val="1"/>
    <w:qFormat/>
    <w:pPr>
      <w:spacing w:line="169" w:lineRule="exact"/>
      <w:ind w:left="119"/>
    </w:pPr>
  </w:style>
  <w:style w:type="character" w:styleId="Hyperlink">
    <w:name w:val="Hyperlink"/>
    <w:basedOn w:val="DefaultParagraphFont"/>
    <w:uiPriority w:val="99"/>
    <w:unhideWhenUsed/>
    <w:rsid w:val="002D1B9F"/>
    <w:rPr>
      <w:color w:val="0000FF" w:themeColor="hyperlink"/>
      <w:u w:val="single"/>
    </w:rPr>
  </w:style>
  <w:style w:type="character" w:styleId="UnresolvedMention">
    <w:name w:val="Unresolved Mention"/>
    <w:basedOn w:val="DefaultParagraphFont"/>
    <w:uiPriority w:val="99"/>
    <w:semiHidden/>
    <w:unhideWhenUsed/>
    <w:rsid w:val="002D1B9F"/>
    <w:rPr>
      <w:color w:val="605E5C"/>
      <w:shd w:val="clear" w:color="auto" w:fill="E1DFDD"/>
    </w:rPr>
  </w:style>
  <w:style w:type="character" w:styleId="CommentReference">
    <w:name w:val="annotation reference"/>
    <w:basedOn w:val="DefaultParagraphFont"/>
    <w:uiPriority w:val="99"/>
    <w:semiHidden/>
    <w:unhideWhenUsed/>
    <w:rsid w:val="00BF1BC2"/>
    <w:rPr>
      <w:sz w:val="16"/>
      <w:szCs w:val="16"/>
    </w:rPr>
  </w:style>
  <w:style w:type="paragraph" w:styleId="CommentText">
    <w:name w:val="annotation text"/>
    <w:basedOn w:val="Normal"/>
    <w:link w:val="CommentTextChar"/>
    <w:uiPriority w:val="99"/>
    <w:unhideWhenUsed/>
    <w:rsid w:val="00BF1BC2"/>
    <w:rPr>
      <w:sz w:val="20"/>
      <w:szCs w:val="20"/>
    </w:rPr>
  </w:style>
  <w:style w:type="character" w:customStyle="1" w:styleId="CommentTextChar">
    <w:name w:val="Comment Text Char"/>
    <w:basedOn w:val="DefaultParagraphFont"/>
    <w:link w:val="CommentText"/>
    <w:uiPriority w:val="99"/>
    <w:rsid w:val="00BF1B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BC2"/>
    <w:rPr>
      <w:b/>
      <w:bCs/>
    </w:rPr>
  </w:style>
  <w:style w:type="character" w:customStyle="1" w:styleId="CommentSubjectChar">
    <w:name w:val="Comment Subject Char"/>
    <w:basedOn w:val="CommentTextChar"/>
    <w:link w:val="CommentSubject"/>
    <w:uiPriority w:val="99"/>
    <w:semiHidden/>
    <w:rsid w:val="00BF1BC2"/>
    <w:rPr>
      <w:rFonts w:ascii="Times New Roman" w:eastAsia="Times New Roman" w:hAnsi="Times New Roman" w:cs="Times New Roman"/>
      <w:b/>
      <w:bCs/>
      <w:sz w:val="20"/>
      <w:szCs w:val="20"/>
    </w:rPr>
  </w:style>
  <w:style w:type="table" w:styleId="TableGrid">
    <w:name w:val="Table Grid"/>
    <w:basedOn w:val="TableNormal"/>
    <w:uiPriority w:val="39"/>
    <w:rsid w:val="00EF6EAF"/>
    <w:pPr>
      <w:widowControl/>
      <w:autoSpaceDE/>
      <w:autoSpaceDN/>
    </w:pPr>
    <w:rPr>
      <w:kern w:val="2"/>
      <w:sz w:val="24"/>
      <w:szCs w:val="24"/>
      <w:lang w:val="en-MY"/>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AAA70-0DE0-42DB-B97E-32816CE9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Pages>
  <Words>3982</Words>
  <Characters>22703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Syed Qamrun Nisa</cp:lastModifiedBy>
  <cp:revision>210</cp:revision>
  <dcterms:created xsi:type="dcterms:W3CDTF">2025-06-15T10:25:00Z</dcterms:created>
  <dcterms:modified xsi:type="dcterms:W3CDTF">2025-10-09T14:34:00Z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2025-06-15T00:00:00Z</vt:filetime>
  </property>
  <property fmtid="{D5CDD505-2E9C-101B-9397-08002B2CF9AE}" pid="3" name="Creator">
    <vt:lpwstr>TeX</vt:lpwstr>
  </property>
  <property fmtid="{D5CDD505-2E9C-101B-9397-08002B2CF9AE}" pid="4" name="LastSaved">
    <vt:filetime>2025-06-15T00:00:00Z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y fmtid="{D5CDD505-2E9C-101B-9397-08002B2CF9AE}" pid="7" name="GrammarlyDocumentId">
    <vt:lpwstr>eb3fa0ec-1a85-4226-ab45-1bff97730a64</vt:lpwstr>
  </property>
</Properties>
</file>